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49D" w:rsidRPr="00C271E7" w:rsidRDefault="0064049D" w:rsidP="007802F0">
      <w:pPr>
        <w:spacing w:after="0" w:line="240" w:lineRule="auto"/>
        <w:jc w:val="center"/>
        <w:rPr>
          <w:rFonts w:ascii="Times New Roman" w:hAnsi="Times New Roman"/>
          <w:sz w:val="28"/>
          <w:szCs w:val="28"/>
          <w:lang w:eastAsia="ru-RU"/>
        </w:rPr>
      </w:pPr>
      <w:r w:rsidRPr="00C271E7">
        <w:rPr>
          <w:rFonts w:ascii="Times New Roman" w:hAnsi="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657pt">
            <v:imagedata r:id="rId7" o:title=""/>
          </v:shape>
        </w:pict>
      </w:r>
    </w:p>
    <w:p w:rsidR="0064049D" w:rsidRDefault="0064049D" w:rsidP="007802F0">
      <w:pPr>
        <w:widowControl w:val="0"/>
        <w:tabs>
          <w:tab w:val="left" w:pos="9288"/>
        </w:tabs>
        <w:autoSpaceDE w:val="0"/>
        <w:autoSpaceDN w:val="0"/>
        <w:adjustRightInd w:val="0"/>
        <w:spacing w:after="0" w:line="240" w:lineRule="auto"/>
        <w:ind w:left="360"/>
        <w:jc w:val="center"/>
        <w:rPr>
          <w:rFonts w:ascii="Times New Roman" w:hAnsi="Times New Roman"/>
          <w:b/>
          <w:bCs/>
          <w:lang w:eastAsia="ru-RU"/>
        </w:rPr>
      </w:pPr>
    </w:p>
    <w:p w:rsidR="0064049D" w:rsidRDefault="0064049D" w:rsidP="007802F0">
      <w:pPr>
        <w:widowControl w:val="0"/>
        <w:tabs>
          <w:tab w:val="left" w:pos="9288"/>
        </w:tabs>
        <w:autoSpaceDE w:val="0"/>
        <w:autoSpaceDN w:val="0"/>
        <w:adjustRightInd w:val="0"/>
        <w:spacing w:after="0" w:line="240" w:lineRule="auto"/>
        <w:ind w:left="360"/>
        <w:jc w:val="center"/>
        <w:rPr>
          <w:rFonts w:ascii="Times New Roman" w:hAnsi="Times New Roman"/>
          <w:b/>
          <w:bCs/>
          <w:lang w:eastAsia="ru-RU"/>
        </w:rPr>
      </w:pPr>
    </w:p>
    <w:p w:rsidR="0064049D" w:rsidRPr="007802F0" w:rsidRDefault="0064049D" w:rsidP="007802F0">
      <w:pPr>
        <w:widowControl w:val="0"/>
        <w:tabs>
          <w:tab w:val="left" w:pos="9288"/>
        </w:tabs>
        <w:autoSpaceDE w:val="0"/>
        <w:autoSpaceDN w:val="0"/>
        <w:adjustRightInd w:val="0"/>
        <w:spacing w:after="0" w:line="240" w:lineRule="auto"/>
        <w:ind w:left="360"/>
        <w:jc w:val="center"/>
        <w:rPr>
          <w:rFonts w:ascii="Times New Roman" w:hAnsi="Times New Roman"/>
          <w:b/>
          <w:bCs/>
          <w:lang w:eastAsia="ru-RU"/>
        </w:rPr>
      </w:pPr>
    </w:p>
    <w:p w:rsidR="0064049D" w:rsidRPr="007802F0" w:rsidRDefault="0064049D" w:rsidP="007802F0">
      <w:pPr>
        <w:spacing w:after="0" w:line="240" w:lineRule="auto"/>
        <w:jc w:val="center"/>
        <w:rPr>
          <w:rFonts w:ascii="Times New Roman" w:hAnsi="Times New Roman"/>
          <w:bCs/>
          <w:color w:val="000000"/>
          <w:sz w:val="28"/>
          <w:szCs w:val="28"/>
          <w:lang w:eastAsia="ru-RU"/>
        </w:rPr>
      </w:pPr>
    </w:p>
    <w:p w:rsidR="0064049D" w:rsidRDefault="0064049D" w:rsidP="005B26D1">
      <w:pPr>
        <w:spacing w:line="360" w:lineRule="auto"/>
        <w:jc w:val="center"/>
        <w:rPr>
          <w:rFonts w:ascii="Times New Roman" w:hAnsi="Times New Roman"/>
          <w:b/>
          <w:bCs/>
          <w:sz w:val="36"/>
          <w:szCs w:val="36"/>
          <w:lang w:eastAsia="ru-RU"/>
        </w:rPr>
      </w:pPr>
      <w:r w:rsidRPr="00CD5005">
        <w:rPr>
          <w:rFonts w:ascii="Times New Roman" w:hAnsi="Times New Roman"/>
          <w:b/>
          <w:bCs/>
          <w:sz w:val="36"/>
          <w:szCs w:val="36"/>
          <w:lang w:eastAsia="ru-RU"/>
        </w:rPr>
        <w:t>Пояснительная записка</w:t>
      </w:r>
    </w:p>
    <w:p w:rsidR="0064049D" w:rsidRPr="00607FEA" w:rsidRDefault="0064049D" w:rsidP="00607FEA">
      <w:pPr>
        <w:widowControl w:val="0"/>
        <w:numPr>
          <w:ilvl w:val="0"/>
          <w:numId w:val="12"/>
        </w:numPr>
        <w:spacing w:after="0" w:line="240" w:lineRule="auto"/>
        <w:ind w:left="567"/>
        <w:jc w:val="both"/>
        <w:rPr>
          <w:rFonts w:ascii="Times New Roman" w:hAnsi="Times New Roman"/>
          <w:color w:val="000000"/>
          <w:sz w:val="24"/>
          <w:szCs w:val="24"/>
          <w:lang w:eastAsia="ru-RU"/>
        </w:rPr>
      </w:pPr>
      <w:r>
        <w:rPr>
          <w:rFonts w:ascii="Times New Roman" w:hAnsi="Times New Roman"/>
          <w:color w:val="000000"/>
          <w:sz w:val="24"/>
          <w:szCs w:val="24"/>
          <w:lang w:eastAsia="ru-RU"/>
        </w:rPr>
        <w:t>Данная</w:t>
      </w:r>
      <w:r w:rsidRPr="00607FEA">
        <w:rPr>
          <w:rFonts w:ascii="Times New Roman" w:hAnsi="Times New Roman"/>
          <w:color w:val="000000"/>
          <w:sz w:val="24"/>
          <w:szCs w:val="24"/>
          <w:lang w:eastAsia="ru-RU"/>
        </w:rPr>
        <w:t xml:space="preserve"> программа составлена в соответствии с  Федеральным  законом «Об образовании в  Российской Федерации № 273-ФЗ от 29.12.2012 », письма Министерства культуры Российской Федерации от 21 ноября </w:t>
      </w:r>
      <w:smartTag w:uri="urn:schemas-microsoft-com:office:smarttags" w:element="metricconverter">
        <w:smartTagPr>
          <w:attr w:name="ProductID" w:val="1980 г"/>
        </w:smartTagPr>
        <w:r w:rsidRPr="00607FEA">
          <w:rPr>
            <w:rFonts w:ascii="Times New Roman" w:hAnsi="Times New Roman"/>
            <w:color w:val="000000"/>
            <w:sz w:val="24"/>
            <w:szCs w:val="24"/>
            <w:lang w:eastAsia="ru-RU"/>
          </w:rPr>
          <w:t>2013 г</w:t>
        </w:r>
      </w:smartTag>
      <w:r w:rsidRPr="00607FEA">
        <w:rPr>
          <w:rFonts w:ascii="Times New Roman" w:hAnsi="Times New Roman"/>
          <w:color w:val="000000"/>
          <w:sz w:val="24"/>
          <w:szCs w:val="24"/>
          <w:lang w:eastAsia="ru-RU"/>
        </w:rPr>
        <w:t xml:space="preserve">. № 191-01-39/06-ГИ, примерного учебного плана образовательных программ по видам искусств для ДШИ от 23.06.2003 г.№ 66-01-16/32 Министерства культуры РФ </w:t>
      </w:r>
    </w:p>
    <w:p w:rsidR="0064049D" w:rsidRPr="00607FEA" w:rsidRDefault="0064049D" w:rsidP="00607FEA">
      <w:pPr>
        <w:widowControl w:val="0"/>
        <w:numPr>
          <w:ilvl w:val="0"/>
          <w:numId w:val="12"/>
        </w:numPr>
        <w:spacing w:after="0" w:line="240" w:lineRule="auto"/>
        <w:ind w:left="567"/>
        <w:jc w:val="both"/>
        <w:rPr>
          <w:rFonts w:ascii="Times New Roman" w:hAnsi="Times New Roman"/>
          <w:color w:val="000000"/>
          <w:sz w:val="24"/>
          <w:szCs w:val="24"/>
          <w:lang w:eastAsia="ru-RU"/>
        </w:rPr>
      </w:pPr>
      <w:r w:rsidRPr="00607FEA">
        <w:rPr>
          <w:rFonts w:ascii="Times New Roman" w:hAnsi="Times New Roman"/>
          <w:color w:val="000000"/>
          <w:sz w:val="24"/>
          <w:szCs w:val="24"/>
          <w:lang w:eastAsia="ru-RU"/>
        </w:rPr>
        <w:t xml:space="preserve">Программа составлена на основе учебного плана МБОУ ДО  «ДШИ Актанышского муниципального района РТ» на 2017-2018 учебный год, утвержденного решением педагогического совета. </w:t>
      </w:r>
    </w:p>
    <w:p w:rsidR="0064049D" w:rsidRPr="00607FEA" w:rsidRDefault="0064049D" w:rsidP="00607FEA">
      <w:pPr>
        <w:widowControl w:val="0"/>
        <w:numPr>
          <w:ilvl w:val="0"/>
          <w:numId w:val="12"/>
        </w:numPr>
        <w:spacing w:after="0" w:line="240" w:lineRule="auto"/>
        <w:ind w:left="567"/>
        <w:jc w:val="both"/>
        <w:rPr>
          <w:rFonts w:ascii="Times New Roman" w:hAnsi="Times New Roman"/>
          <w:color w:val="000000"/>
          <w:sz w:val="24"/>
          <w:szCs w:val="24"/>
          <w:lang w:eastAsia="ru-RU"/>
        </w:rPr>
      </w:pPr>
      <w:r w:rsidRPr="00607FEA">
        <w:rPr>
          <w:rFonts w:ascii="Times New Roman" w:hAnsi="Times New Roman"/>
          <w:color w:val="000000"/>
          <w:sz w:val="24"/>
          <w:szCs w:val="24"/>
          <w:lang w:eastAsia="ru-RU"/>
        </w:rPr>
        <w:t>Основой данной программы является учебная образовательная программа</w:t>
      </w:r>
      <w:r>
        <w:rPr>
          <w:rFonts w:ascii="Times New Roman" w:hAnsi="Times New Roman"/>
          <w:color w:val="000000"/>
          <w:sz w:val="24"/>
          <w:szCs w:val="24"/>
          <w:lang w:eastAsia="ru-RU"/>
        </w:rPr>
        <w:t xml:space="preserve"> начального музыкального </w:t>
      </w:r>
      <w:r w:rsidRPr="00607FEA">
        <w:rPr>
          <w:rFonts w:ascii="Times New Roman" w:hAnsi="Times New Roman"/>
          <w:color w:val="000000"/>
          <w:sz w:val="24"/>
          <w:szCs w:val="24"/>
          <w:lang w:eastAsia="ru-RU"/>
        </w:rPr>
        <w:t xml:space="preserve">образования детей для детских музыкальных школ и детских школ искусств </w:t>
      </w:r>
      <w:r>
        <w:rPr>
          <w:rFonts w:ascii="Times New Roman" w:hAnsi="Times New Roman"/>
          <w:color w:val="000000"/>
          <w:sz w:val="24"/>
          <w:szCs w:val="24"/>
          <w:lang w:eastAsia="ru-RU"/>
        </w:rPr>
        <w:t>по классу «Труба</w:t>
      </w:r>
      <w:r w:rsidRPr="00607FEA">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для учащихся 1-5 классов (от 10лет), авторы Ю.Усов, Т.Докшицер , Москва 1988</w:t>
      </w:r>
      <w:r w:rsidRPr="00607FEA">
        <w:rPr>
          <w:rFonts w:ascii="Times New Roman" w:hAnsi="Times New Roman"/>
          <w:color w:val="000000"/>
          <w:sz w:val="24"/>
          <w:szCs w:val="24"/>
          <w:lang w:eastAsia="ru-RU"/>
        </w:rPr>
        <w:t xml:space="preserve"> год</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Данная</w:t>
      </w:r>
      <w:r w:rsidRPr="00CD5005">
        <w:rPr>
          <w:rFonts w:ascii="Times New Roman" w:hAnsi="Times New Roman"/>
          <w:sz w:val="24"/>
          <w:szCs w:val="24"/>
          <w:lang w:eastAsia="ru-RU"/>
        </w:rPr>
        <w:t xml:space="preserve"> программа адресована учащимся детской музыкальной школы отделения духовых и ударных инструментов основной ступени обучения, является модифицированной и составлена на основе Типовой программы «Музыкальный инструмент(медные духовые инструменты), утвержденной в 1988г. и в соответствии с учебными планами, утвержденными приказом Министерства культуры от 28.05.1987 г </w:t>
      </w:r>
      <w:r>
        <w:rPr>
          <w:rFonts w:ascii="Times New Roman" w:hAnsi="Times New Roman"/>
          <w:sz w:val="24"/>
          <w:szCs w:val="24"/>
          <w:lang w:eastAsia="ru-RU"/>
        </w:rPr>
        <w:t xml:space="preserve">№ 242. Программа рассчитана на 4-5 </w:t>
      </w:r>
      <w:r w:rsidRPr="00CD5005">
        <w:rPr>
          <w:rFonts w:ascii="Times New Roman" w:hAnsi="Times New Roman"/>
          <w:sz w:val="24"/>
          <w:szCs w:val="24"/>
          <w:lang w:eastAsia="ru-RU"/>
        </w:rPr>
        <w:t>летн</w:t>
      </w:r>
      <w:r>
        <w:rPr>
          <w:rFonts w:ascii="Times New Roman" w:hAnsi="Times New Roman"/>
          <w:sz w:val="24"/>
          <w:szCs w:val="24"/>
          <w:lang w:eastAsia="ru-RU"/>
        </w:rPr>
        <w:t xml:space="preserve">ий срок обучения на инструменте -  труба(и на родственно-оркестровых, медно- духовых инструментов такие как :корнет, </w:t>
      </w:r>
      <w:r w:rsidRPr="00CD5005">
        <w:rPr>
          <w:rFonts w:ascii="Times New Roman" w:hAnsi="Times New Roman"/>
          <w:sz w:val="24"/>
          <w:szCs w:val="24"/>
          <w:lang w:eastAsia="ru-RU"/>
        </w:rPr>
        <w:t>альт, тенор, баритон, туба</w:t>
      </w:r>
      <w:r>
        <w:rPr>
          <w:rFonts w:ascii="Times New Roman" w:hAnsi="Times New Roman"/>
          <w:sz w:val="24"/>
          <w:szCs w:val="24"/>
          <w:lang w:eastAsia="ru-RU"/>
        </w:rPr>
        <w:t>)</w:t>
      </w:r>
      <w:r w:rsidRPr="00CD5005">
        <w:rPr>
          <w:rFonts w:ascii="Times New Roman" w:hAnsi="Times New Roman"/>
          <w:sz w:val="24"/>
          <w:szCs w:val="24"/>
          <w:lang w:eastAsia="ru-RU"/>
        </w:rPr>
        <w:t>.</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Начальную подготовку учащиеся младшего возраста могут получить обучаясь на блок – флейте или специальных детских музыкальных инструментах.</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Значимость</w:t>
      </w:r>
      <w:r w:rsidRPr="00CD5005">
        <w:rPr>
          <w:rFonts w:ascii="Times New Roman" w:hAnsi="Times New Roman"/>
          <w:sz w:val="24"/>
          <w:szCs w:val="24"/>
          <w:lang w:eastAsia="ru-RU"/>
        </w:rPr>
        <w:t xml:space="preserve"> программы состоит в наиболее эффективной организации учебного процесса в соответствии с современными требованиями, предъявляемыми к музыкальной педагогике. Программа призвана помочь решению задач освоения исполнительских навыков, приобщения к музыке детей разной степени одаренности, по воспитанию в них заинтересованного отношения к музыке, желания музицировать, развивать эрудицию, художественный вкус.</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Новизна</w:t>
      </w:r>
      <w:r w:rsidRPr="00CD5005">
        <w:rPr>
          <w:rFonts w:ascii="Times New Roman" w:hAnsi="Times New Roman"/>
          <w:sz w:val="24"/>
          <w:szCs w:val="24"/>
          <w:lang w:eastAsia="ru-RU"/>
        </w:rPr>
        <w:t xml:space="preserve"> программы определяется опорой на современные исследования в области теории и практики обучения на медных духовых инструментах, и опыт, накопленный преподавателями отделения духовых и ударных инструментов ДМШ г.Абинска за последние десятилетия.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Актуальность</w:t>
      </w:r>
      <w:r w:rsidRPr="00CD5005">
        <w:rPr>
          <w:rFonts w:ascii="Times New Roman" w:hAnsi="Times New Roman"/>
          <w:sz w:val="24"/>
          <w:szCs w:val="24"/>
          <w:lang w:eastAsia="ru-RU"/>
        </w:rPr>
        <w:t xml:space="preserve"> данной программы обусловлена усилением мотивации обучения игре на духовых и ударных инструментах и реализацией творческих потребностей учащихся, посредством изучения высокохудожественного репертуара для духовых и ударных инструментов, включая региональный компонент, освоение различных видов музицирования.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Цели: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Основной целью данной программы является воспитание любителей музыки; формирование творческой личности учащегося развитие музыкального вкуса; привлечение широкого контингента учащихся с различными музыкальными и физическими данными; приобщение детей и подростков к музыкальной культуре.</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Задачи: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i/>
          <w:iCs/>
          <w:sz w:val="24"/>
          <w:szCs w:val="24"/>
          <w:u w:val="single"/>
          <w:lang w:eastAsia="ru-RU"/>
        </w:rPr>
        <w:t>Образовательные</w:t>
      </w:r>
      <w:r w:rsidRPr="00CD5005">
        <w:rPr>
          <w:rFonts w:ascii="Times New Roman" w:hAnsi="Times New Roman"/>
          <w:sz w:val="24"/>
          <w:szCs w:val="24"/>
          <w:lang w:eastAsia="ru-RU"/>
        </w:rPr>
        <w:t xml:space="preserve"> – </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1)уметь самостоятельно разучивать и исполнять произведения, разные по содержанию форме, стилю и жанру;</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2) Приучать правильно и осмысленно слушать музыку.</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i/>
          <w:iCs/>
          <w:sz w:val="24"/>
          <w:szCs w:val="24"/>
          <w:u w:val="single"/>
          <w:lang w:eastAsia="ru-RU"/>
        </w:rPr>
        <w:t>Развивающие</w:t>
      </w:r>
      <w:r w:rsidRPr="00CD5005">
        <w:rPr>
          <w:rFonts w:ascii="Times New Roman" w:hAnsi="Times New Roman"/>
          <w:sz w:val="24"/>
          <w:szCs w:val="24"/>
          <w:lang w:eastAsia="ru-RU"/>
        </w:rPr>
        <w:t xml:space="preserve"> – </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1) развивать исполнительские навыки игры на данных инструментах; </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2) Развивать навыки чтения нот с лист, подбор по слуху.</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i/>
          <w:iCs/>
          <w:sz w:val="24"/>
          <w:szCs w:val="24"/>
          <w:u w:val="single"/>
          <w:lang w:eastAsia="ru-RU"/>
        </w:rPr>
        <w:t>Воспитательные</w:t>
      </w:r>
      <w:r w:rsidRPr="00CD5005">
        <w:rPr>
          <w:rFonts w:ascii="Times New Roman" w:hAnsi="Times New Roman"/>
          <w:sz w:val="24"/>
          <w:szCs w:val="24"/>
          <w:lang w:eastAsia="ru-RU"/>
        </w:rPr>
        <w:t xml:space="preserve"> – </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1) прививать практические навыки и знания, необходимые для участия в художественной самодеятельности и музицирования в быту; </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2) иметь опыт сценического исполнения.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Организация образовательного процесса.</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Основной формой учебной и воспитательной работы в инструментальном классе является урок, проводимый как индивидуальное занятие преподавателя с учеником. Индивидуальные уроки проводятся 2 раза в неделю по 40минут.</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 урок входит: теоретический материал, техническое развитие, работа над произведением, читка с листа, ансамблевая игра.</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За время обучения педагог должен научить ученика самостоятельно разучивать и грамотно, выразительно исполнять на инструменте произведения из репертуара детской музыкальной школы.</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При игре на духовых инструментах активно работают лёгкие, губной аппарат, напрягаются определённые мышцы тела. Важно, чтобы пальцы, губы, зубы отвечали установленным требованиям для обучающихся на духовых инструментах. Правильная постановка губного аппарата и исполнительского дыхания является одним из необходимых условий успешного обучения.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Постоянное внимание следует уделять также точной интонации – важнейшему средству музыкальной выразительности. Для выработки точной интонации необходимо постоянно развивать музыкальный слух ученика, а также чувство самоконтроля.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 программе предусматриваются так же требования к исполнению ансамблей. Навыки ансамблевого исполнения необходимо прививать ученику с первых лет обучения, подготавливая его тем самым к занятиям в оркестровом классе.</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Успешное обучение учащихся зависит от правильной организации домашних занятий и привлечения родителей для контроля.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Ожидаемые результаты и способы их проверки: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По окончании курса обучения учащиеся должны уметь следующее:</w:t>
      </w:r>
    </w:p>
    <w:p w:rsidR="0064049D" w:rsidRPr="00CD5005" w:rsidRDefault="0064049D" w:rsidP="00CD5005">
      <w:pPr>
        <w:numPr>
          <w:ilvl w:val="0"/>
          <w:numId w:val="1"/>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Владеть основными навыками игры на инструменте;</w:t>
      </w:r>
    </w:p>
    <w:p w:rsidR="0064049D" w:rsidRPr="00CD5005" w:rsidRDefault="0064049D" w:rsidP="00CD5005">
      <w:pPr>
        <w:numPr>
          <w:ilvl w:val="0"/>
          <w:numId w:val="1"/>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Быть технически продвинутым;</w:t>
      </w:r>
    </w:p>
    <w:p w:rsidR="0064049D" w:rsidRPr="00CD5005" w:rsidRDefault="0064049D" w:rsidP="00CD5005">
      <w:pPr>
        <w:numPr>
          <w:ilvl w:val="0"/>
          <w:numId w:val="1"/>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Иметь навыки творческого потенциала;</w:t>
      </w:r>
    </w:p>
    <w:p w:rsidR="0064049D" w:rsidRPr="00CD5005" w:rsidRDefault="0064049D" w:rsidP="00CD5005">
      <w:pPr>
        <w:numPr>
          <w:ilvl w:val="0"/>
          <w:numId w:val="1"/>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Уметь слушать и исполнять различную жанровую музыку;</w:t>
      </w:r>
    </w:p>
    <w:p w:rsidR="0064049D" w:rsidRPr="00CD5005" w:rsidRDefault="0064049D" w:rsidP="00CD5005">
      <w:pPr>
        <w:numPr>
          <w:ilvl w:val="0"/>
          <w:numId w:val="1"/>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Уметь грамотно определять структуру произведений;</w:t>
      </w:r>
    </w:p>
    <w:p w:rsidR="0064049D" w:rsidRPr="00CD5005" w:rsidRDefault="0064049D" w:rsidP="00CD5005">
      <w:pPr>
        <w:numPr>
          <w:ilvl w:val="0"/>
          <w:numId w:val="1"/>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Уметь выступать на концертной эстраде;</w:t>
      </w:r>
    </w:p>
    <w:p w:rsidR="0064049D" w:rsidRPr="00CD5005" w:rsidRDefault="0064049D" w:rsidP="00CD5005">
      <w:pPr>
        <w:numPr>
          <w:ilvl w:val="0"/>
          <w:numId w:val="1"/>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Быть эстетически и культурно развитыми;</w:t>
      </w:r>
    </w:p>
    <w:p w:rsidR="0064049D" w:rsidRPr="00CD5005" w:rsidRDefault="0064049D" w:rsidP="00CD5005">
      <w:pPr>
        <w:numPr>
          <w:ilvl w:val="0"/>
          <w:numId w:val="1"/>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Знать о творчестве композиторов.</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Данные знания, умения и навыки проверяются посредством исполнения наизусть музыкального репертуара на уроках, контрольных срезах, концертах.</w:t>
      </w:r>
    </w:p>
    <w:p w:rsidR="0064049D" w:rsidRPr="00CD5005" w:rsidRDefault="0064049D" w:rsidP="00CD5005">
      <w:pPr>
        <w:spacing w:before="100" w:beforeAutospacing="1" w:after="100" w:afterAutospacing="1" w:line="240" w:lineRule="auto"/>
        <w:jc w:val="center"/>
        <w:outlineLvl w:val="1"/>
        <w:rPr>
          <w:rFonts w:ascii="Times New Roman" w:hAnsi="Times New Roman"/>
          <w:b/>
          <w:bCs/>
          <w:sz w:val="36"/>
          <w:szCs w:val="36"/>
          <w:lang w:eastAsia="ru-RU"/>
        </w:rPr>
      </w:pPr>
      <w:r w:rsidRPr="00CD5005">
        <w:rPr>
          <w:rFonts w:ascii="Times New Roman" w:hAnsi="Times New Roman"/>
          <w:b/>
          <w:bCs/>
          <w:sz w:val="36"/>
          <w:szCs w:val="36"/>
          <w:lang w:eastAsia="ru-RU"/>
        </w:rPr>
        <w:t>Учебно-тематический план</w:t>
      </w:r>
    </w:p>
    <w:tbl>
      <w:tblPr>
        <w:tblW w:w="0" w:type="auto"/>
        <w:tblCellSpacing w:w="15" w:type="dxa"/>
        <w:tblCellMar>
          <w:top w:w="15" w:type="dxa"/>
          <w:left w:w="15" w:type="dxa"/>
          <w:bottom w:w="15" w:type="dxa"/>
          <w:right w:w="15" w:type="dxa"/>
        </w:tblCellMar>
        <w:tblLook w:val="00A0"/>
      </w:tblPr>
      <w:tblGrid>
        <w:gridCol w:w="3075"/>
        <w:gridCol w:w="3075"/>
        <w:gridCol w:w="255"/>
        <w:gridCol w:w="3240"/>
      </w:tblGrid>
      <w:tr w:rsidR="0064049D" w:rsidRPr="00237E29" w:rsidTr="00CD5005">
        <w:trPr>
          <w:trHeight w:val="150"/>
          <w:tblCellSpacing w:w="15" w:type="dxa"/>
        </w:trPr>
        <w:tc>
          <w:tcPr>
            <w:tcW w:w="9585"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64049D" w:rsidRPr="00CD5005" w:rsidRDefault="0064049D" w:rsidP="00CD5005">
            <w:pPr>
              <w:spacing w:before="100" w:beforeAutospacing="1" w:after="100" w:afterAutospacing="1" w:line="150" w:lineRule="atLeast"/>
              <w:jc w:val="center"/>
              <w:rPr>
                <w:rFonts w:ascii="Times New Roman" w:hAnsi="Times New Roman"/>
                <w:sz w:val="24"/>
                <w:szCs w:val="24"/>
                <w:lang w:eastAsia="ru-RU"/>
              </w:rPr>
            </w:pPr>
            <w:r w:rsidRPr="00CD5005">
              <w:rPr>
                <w:rFonts w:ascii="Times New Roman" w:hAnsi="Times New Roman"/>
                <w:b/>
                <w:bCs/>
                <w:sz w:val="24"/>
                <w:szCs w:val="24"/>
                <w:lang w:eastAsia="ru-RU"/>
              </w:rPr>
              <w:t>1 год обучения</w:t>
            </w:r>
          </w:p>
        </w:tc>
      </w:tr>
      <w:tr w:rsidR="0064049D" w:rsidRPr="00237E29" w:rsidTr="00CD5005">
        <w:trPr>
          <w:trHeight w:val="165"/>
          <w:tblCellSpacing w:w="15" w:type="dxa"/>
        </w:trPr>
        <w:tc>
          <w:tcPr>
            <w:tcW w:w="3030" w:type="dxa"/>
          </w:tcPr>
          <w:p w:rsidR="0064049D" w:rsidRPr="00CD5005" w:rsidRDefault="0064049D" w:rsidP="00CD5005">
            <w:pPr>
              <w:spacing w:before="100" w:beforeAutospacing="1" w:after="100" w:afterAutospacing="1" w:line="165" w:lineRule="atLeast"/>
              <w:rPr>
                <w:rFonts w:ascii="Times New Roman" w:hAnsi="Times New Roman"/>
                <w:sz w:val="24"/>
                <w:szCs w:val="24"/>
                <w:lang w:eastAsia="ru-RU"/>
              </w:rPr>
            </w:pPr>
            <w:r w:rsidRPr="00CD5005">
              <w:rPr>
                <w:rFonts w:ascii="Times New Roman" w:hAnsi="Times New Roman"/>
                <w:sz w:val="24"/>
                <w:szCs w:val="24"/>
                <w:lang w:eastAsia="ru-RU"/>
              </w:rPr>
              <w:t>П/№</w:t>
            </w:r>
          </w:p>
        </w:tc>
        <w:tc>
          <w:tcPr>
            <w:tcW w:w="3045" w:type="dxa"/>
          </w:tcPr>
          <w:p w:rsidR="0064049D" w:rsidRPr="00CD5005" w:rsidRDefault="0064049D" w:rsidP="00CD5005">
            <w:pPr>
              <w:spacing w:before="100" w:beforeAutospacing="1" w:after="100" w:afterAutospacing="1" w:line="165" w:lineRule="atLeast"/>
              <w:rPr>
                <w:rFonts w:ascii="Times New Roman" w:hAnsi="Times New Roman"/>
                <w:sz w:val="24"/>
                <w:szCs w:val="24"/>
                <w:lang w:eastAsia="ru-RU"/>
              </w:rPr>
            </w:pPr>
            <w:r w:rsidRPr="00CD5005">
              <w:rPr>
                <w:rFonts w:ascii="Times New Roman" w:hAnsi="Times New Roman"/>
                <w:sz w:val="24"/>
                <w:szCs w:val="24"/>
                <w:lang w:eastAsia="ru-RU"/>
              </w:rPr>
              <w:t>Наименование разделов, тем</w:t>
            </w:r>
          </w:p>
        </w:tc>
        <w:tc>
          <w:tcPr>
            <w:tcW w:w="30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4049D" w:rsidRPr="00CD5005" w:rsidRDefault="0064049D" w:rsidP="00CD5005">
            <w:pPr>
              <w:spacing w:before="100" w:beforeAutospacing="1" w:after="100" w:afterAutospacing="1" w:line="165" w:lineRule="atLeast"/>
              <w:jc w:val="center"/>
              <w:rPr>
                <w:rFonts w:ascii="Times New Roman" w:hAnsi="Times New Roman"/>
                <w:sz w:val="24"/>
                <w:szCs w:val="24"/>
                <w:lang w:eastAsia="ru-RU"/>
              </w:rPr>
            </w:pPr>
            <w:r w:rsidRPr="00CD5005">
              <w:rPr>
                <w:rFonts w:ascii="Times New Roman" w:hAnsi="Times New Roman"/>
                <w:sz w:val="24"/>
                <w:szCs w:val="24"/>
                <w:lang w:eastAsia="ru-RU"/>
              </w:rPr>
              <w:t>Кол –во часов</w:t>
            </w:r>
          </w:p>
        </w:tc>
      </w:tr>
      <w:tr w:rsidR="0064049D" w:rsidRPr="00237E29" w:rsidTr="00CD5005">
        <w:trPr>
          <w:trHeight w:val="165"/>
          <w:tblCellSpacing w:w="15" w:type="dxa"/>
        </w:trPr>
        <w:tc>
          <w:tcPr>
            <w:tcW w:w="3030" w:type="dxa"/>
          </w:tcPr>
          <w:p w:rsidR="0064049D" w:rsidRPr="00CD5005" w:rsidRDefault="0064049D" w:rsidP="00CD5005">
            <w:pPr>
              <w:spacing w:before="100" w:beforeAutospacing="1" w:after="100" w:afterAutospacing="1" w:line="165" w:lineRule="atLeast"/>
              <w:rPr>
                <w:rFonts w:ascii="Times New Roman" w:hAnsi="Times New Roman"/>
                <w:sz w:val="24"/>
                <w:szCs w:val="24"/>
                <w:lang w:eastAsia="ru-RU"/>
              </w:rPr>
            </w:pPr>
            <w:r w:rsidRPr="00CD5005">
              <w:rPr>
                <w:rFonts w:ascii="Times New Roman" w:hAnsi="Times New Roman"/>
                <w:sz w:val="24"/>
                <w:szCs w:val="24"/>
                <w:lang w:eastAsia="ru-RU"/>
              </w:rPr>
              <w:t>1</w:t>
            </w:r>
          </w:p>
        </w:tc>
        <w:tc>
          <w:tcPr>
            <w:tcW w:w="3045" w:type="dxa"/>
          </w:tcPr>
          <w:p w:rsidR="0064049D" w:rsidRPr="00CD5005" w:rsidRDefault="0064049D" w:rsidP="00CD5005">
            <w:pPr>
              <w:spacing w:before="100" w:beforeAutospacing="1" w:after="100" w:afterAutospacing="1" w:line="165" w:lineRule="atLeast"/>
              <w:rPr>
                <w:rFonts w:ascii="Times New Roman" w:hAnsi="Times New Roman"/>
                <w:sz w:val="24"/>
                <w:szCs w:val="24"/>
                <w:lang w:eastAsia="ru-RU"/>
              </w:rPr>
            </w:pPr>
            <w:r w:rsidRPr="00CD5005">
              <w:rPr>
                <w:rFonts w:ascii="Times New Roman" w:hAnsi="Times New Roman"/>
                <w:sz w:val="24"/>
                <w:szCs w:val="24"/>
                <w:lang w:eastAsia="ru-RU"/>
              </w:rPr>
              <w:t>Музыкальная грамота. Введение.</w:t>
            </w:r>
          </w:p>
        </w:tc>
        <w:tc>
          <w:tcPr>
            <w:tcW w:w="3030" w:type="dxa"/>
            <w:gridSpan w:val="2"/>
          </w:tcPr>
          <w:p w:rsidR="0064049D" w:rsidRPr="00CD5005" w:rsidRDefault="0064049D" w:rsidP="00CD5005">
            <w:pPr>
              <w:spacing w:before="100" w:beforeAutospacing="1" w:after="100" w:afterAutospacing="1" w:line="165" w:lineRule="atLeast"/>
              <w:jc w:val="center"/>
              <w:rPr>
                <w:rFonts w:ascii="Times New Roman" w:hAnsi="Times New Roman"/>
                <w:sz w:val="24"/>
                <w:szCs w:val="24"/>
                <w:lang w:eastAsia="ru-RU"/>
              </w:rPr>
            </w:pPr>
            <w:r>
              <w:rPr>
                <w:rFonts w:ascii="Times New Roman" w:hAnsi="Times New Roman"/>
                <w:sz w:val="24"/>
                <w:szCs w:val="24"/>
                <w:lang w:eastAsia="ru-RU"/>
              </w:rPr>
              <w:t>12</w:t>
            </w:r>
          </w:p>
        </w:tc>
      </w:tr>
      <w:tr w:rsidR="0064049D" w:rsidRPr="00237E29" w:rsidTr="00CD5005">
        <w:trPr>
          <w:trHeight w:val="165"/>
          <w:tblCellSpacing w:w="15" w:type="dxa"/>
        </w:trPr>
        <w:tc>
          <w:tcPr>
            <w:tcW w:w="3030" w:type="dxa"/>
          </w:tcPr>
          <w:p w:rsidR="0064049D" w:rsidRPr="00CD5005" w:rsidRDefault="0064049D" w:rsidP="00CD5005">
            <w:pPr>
              <w:spacing w:before="100" w:beforeAutospacing="1" w:after="100" w:afterAutospacing="1" w:line="165" w:lineRule="atLeast"/>
              <w:rPr>
                <w:rFonts w:ascii="Times New Roman" w:hAnsi="Times New Roman"/>
                <w:sz w:val="24"/>
                <w:szCs w:val="24"/>
                <w:lang w:eastAsia="ru-RU"/>
              </w:rPr>
            </w:pPr>
            <w:r w:rsidRPr="00CD5005">
              <w:rPr>
                <w:rFonts w:ascii="Times New Roman" w:hAnsi="Times New Roman"/>
                <w:sz w:val="24"/>
                <w:szCs w:val="24"/>
                <w:lang w:eastAsia="ru-RU"/>
              </w:rPr>
              <w:t>2</w:t>
            </w:r>
          </w:p>
        </w:tc>
        <w:tc>
          <w:tcPr>
            <w:tcW w:w="3045" w:type="dxa"/>
          </w:tcPr>
          <w:p w:rsidR="0064049D" w:rsidRPr="00CD5005" w:rsidRDefault="0064049D" w:rsidP="00CD5005">
            <w:pPr>
              <w:spacing w:before="100" w:beforeAutospacing="1" w:after="100" w:afterAutospacing="1" w:line="165" w:lineRule="atLeast"/>
              <w:rPr>
                <w:rFonts w:ascii="Times New Roman" w:hAnsi="Times New Roman"/>
                <w:sz w:val="24"/>
                <w:szCs w:val="24"/>
                <w:lang w:eastAsia="ru-RU"/>
              </w:rPr>
            </w:pPr>
            <w:r w:rsidRPr="00CD5005">
              <w:rPr>
                <w:rFonts w:ascii="Times New Roman" w:hAnsi="Times New Roman"/>
                <w:sz w:val="24"/>
                <w:szCs w:val="24"/>
                <w:lang w:eastAsia="ru-RU"/>
              </w:rPr>
              <w:t>Техническое развитие: гаммы упражнения, этюды</w:t>
            </w:r>
          </w:p>
        </w:tc>
        <w:tc>
          <w:tcPr>
            <w:tcW w:w="3030" w:type="dxa"/>
            <w:gridSpan w:val="2"/>
          </w:tcPr>
          <w:p w:rsidR="0064049D" w:rsidRPr="00CD5005" w:rsidRDefault="0064049D" w:rsidP="00CD5005">
            <w:pPr>
              <w:spacing w:before="100" w:beforeAutospacing="1" w:after="100" w:afterAutospacing="1" w:line="165" w:lineRule="atLeast"/>
              <w:jc w:val="center"/>
              <w:rPr>
                <w:rFonts w:ascii="Times New Roman" w:hAnsi="Times New Roman"/>
                <w:sz w:val="24"/>
                <w:szCs w:val="24"/>
                <w:lang w:eastAsia="ru-RU"/>
              </w:rPr>
            </w:pPr>
            <w:r>
              <w:rPr>
                <w:rFonts w:ascii="Times New Roman" w:hAnsi="Times New Roman"/>
                <w:sz w:val="24"/>
                <w:szCs w:val="24"/>
                <w:lang w:eastAsia="ru-RU"/>
              </w:rPr>
              <w:t>22</w:t>
            </w:r>
          </w:p>
        </w:tc>
      </w:tr>
      <w:tr w:rsidR="0064049D" w:rsidRPr="00237E29" w:rsidTr="00CD5005">
        <w:trPr>
          <w:trHeight w:val="165"/>
          <w:tblCellSpacing w:w="15" w:type="dxa"/>
        </w:trPr>
        <w:tc>
          <w:tcPr>
            <w:tcW w:w="3030" w:type="dxa"/>
          </w:tcPr>
          <w:p w:rsidR="0064049D" w:rsidRPr="00CD5005" w:rsidRDefault="0064049D" w:rsidP="00CD5005">
            <w:pPr>
              <w:spacing w:before="100" w:beforeAutospacing="1" w:after="100" w:afterAutospacing="1" w:line="165" w:lineRule="atLeast"/>
              <w:rPr>
                <w:rFonts w:ascii="Times New Roman" w:hAnsi="Times New Roman"/>
                <w:sz w:val="24"/>
                <w:szCs w:val="24"/>
                <w:lang w:eastAsia="ru-RU"/>
              </w:rPr>
            </w:pPr>
            <w:r w:rsidRPr="00CD5005">
              <w:rPr>
                <w:rFonts w:ascii="Times New Roman" w:hAnsi="Times New Roman"/>
                <w:sz w:val="24"/>
                <w:szCs w:val="24"/>
                <w:lang w:eastAsia="ru-RU"/>
              </w:rPr>
              <w:t>3</w:t>
            </w:r>
          </w:p>
        </w:tc>
        <w:tc>
          <w:tcPr>
            <w:tcW w:w="3045" w:type="dxa"/>
          </w:tcPr>
          <w:p w:rsidR="0064049D" w:rsidRPr="00CD5005" w:rsidRDefault="0064049D" w:rsidP="00CD5005">
            <w:pPr>
              <w:spacing w:before="100" w:beforeAutospacing="1" w:after="100" w:afterAutospacing="1" w:line="165" w:lineRule="atLeast"/>
              <w:rPr>
                <w:rFonts w:ascii="Times New Roman" w:hAnsi="Times New Roman"/>
                <w:sz w:val="24"/>
                <w:szCs w:val="24"/>
                <w:lang w:eastAsia="ru-RU"/>
              </w:rPr>
            </w:pPr>
            <w:r w:rsidRPr="00CD5005">
              <w:rPr>
                <w:rFonts w:ascii="Times New Roman" w:hAnsi="Times New Roman"/>
                <w:sz w:val="24"/>
                <w:szCs w:val="24"/>
                <w:lang w:eastAsia="ru-RU"/>
              </w:rPr>
              <w:t>Работа над произведениями</w:t>
            </w:r>
          </w:p>
        </w:tc>
        <w:tc>
          <w:tcPr>
            <w:tcW w:w="3030" w:type="dxa"/>
            <w:gridSpan w:val="2"/>
          </w:tcPr>
          <w:p w:rsidR="0064049D" w:rsidRPr="00CD5005" w:rsidRDefault="0064049D" w:rsidP="00CD5005">
            <w:pPr>
              <w:spacing w:before="100" w:beforeAutospacing="1" w:after="100" w:afterAutospacing="1" w:line="165" w:lineRule="atLeast"/>
              <w:jc w:val="center"/>
              <w:rPr>
                <w:rFonts w:ascii="Times New Roman" w:hAnsi="Times New Roman"/>
                <w:sz w:val="24"/>
                <w:szCs w:val="24"/>
                <w:lang w:eastAsia="ru-RU"/>
              </w:rPr>
            </w:pPr>
            <w:r w:rsidRPr="00CD5005">
              <w:rPr>
                <w:rFonts w:ascii="Times New Roman" w:hAnsi="Times New Roman"/>
                <w:sz w:val="24"/>
                <w:szCs w:val="24"/>
                <w:lang w:eastAsia="ru-RU"/>
              </w:rPr>
              <w:t>27</w:t>
            </w:r>
          </w:p>
        </w:tc>
      </w:tr>
      <w:tr w:rsidR="0064049D" w:rsidRPr="00237E29" w:rsidTr="00CD5005">
        <w:trPr>
          <w:trHeight w:val="165"/>
          <w:tblCellSpacing w:w="15" w:type="dxa"/>
        </w:trPr>
        <w:tc>
          <w:tcPr>
            <w:tcW w:w="3030" w:type="dxa"/>
          </w:tcPr>
          <w:p w:rsidR="0064049D" w:rsidRPr="00CD5005" w:rsidRDefault="0064049D" w:rsidP="00CD5005">
            <w:pPr>
              <w:spacing w:before="100" w:beforeAutospacing="1" w:after="100" w:afterAutospacing="1" w:line="165" w:lineRule="atLeast"/>
              <w:rPr>
                <w:rFonts w:ascii="Times New Roman" w:hAnsi="Times New Roman"/>
                <w:sz w:val="24"/>
                <w:szCs w:val="24"/>
                <w:lang w:eastAsia="ru-RU"/>
              </w:rPr>
            </w:pPr>
            <w:r w:rsidRPr="00CD5005">
              <w:rPr>
                <w:rFonts w:ascii="Times New Roman" w:hAnsi="Times New Roman"/>
                <w:sz w:val="24"/>
                <w:szCs w:val="24"/>
                <w:lang w:eastAsia="ru-RU"/>
              </w:rPr>
              <w:t>4</w:t>
            </w:r>
          </w:p>
        </w:tc>
        <w:tc>
          <w:tcPr>
            <w:tcW w:w="3045" w:type="dxa"/>
          </w:tcPr>
          <w:p w:rsidR="0064049D" w:rsidRPr="00CD5005" w:rsidRDefault="0064049D" w:rsidP="00CD5005">
            <w:pPr>
              <w:spacing w:before="100" w:beforeAutospacing="1" w:after="100" w:afterAutospacing="1" w:line="165" w:lineRule="atLeast"/>
              <w:rPr>
                <w:rFonts w:ascii="Times New Roman" w:hAnsi="Times New Roman"/>
                <w:sz w:val="24"/>
                <w:szCs w:val="24"/>
                <w:lang w:eastAsia="ru-RU"/>
              </w:rPr>
            </w:pPr>
            <w:r w:rsidRPr="00CD5005">
              <w:rPr>
                <w:rFonts w:ascii="Times New Roman" w:hAnsi="Times New Roman"/>
                <w:sz w:val="24"/>
                <w:szCs w:val="24"/>
                <w:lang w:eastAsia="ru-RU"/>
              </w:rPr>
              <w:t>Чтение с листа</w:t>
            </w:r>
          </w:p>
        </w:tc>
        <w:tc>
          <w:tcPr>
            <w:tcW w:w="3030" w:type="dxa"/>
            <w:gridSpan w:val="2"/>
          </w:tcPr>
          <w:p w:rsidR="0064049D" w:rsidRPr="00CD5005" w:rsidRDefault="0064049D" w:rsidP="00CD5005">
            <w:pPr>
              <w:spacing w:before="100" w:beforeAutospacing="1" w:after="100" w:afterAutospacing="1" w:line="165" w:lineRule="atLeast"/>
              <w:jc w:val="center"/>
              <w:rPr>
                <w:rFonts w:ascii="Times New Roman" w:hAnsi="Times New Roman"/>
                <w:sz w:val="24"/>
                <w:szCs w:val="24"/>
                <w:lang w:eastAsia="ru-RU"/>
              </w:rPr>
            </w:pPr>
            <w:r w:rsidRPr="00CD5005">
              <w:rPr>
                <w:rFonts w:ascii="Times New Roman" w:hAnsi="Times New Roman"/>
                <w:sz w:val="24"/>
                <w:szCs w:val="24"/>
                <w:lang w:eastAsia="ru-RU"/>
              </w:rPr>
              <w:t>11</w:t>
            </w:r>
          </w:p>
        </w:tc>
      </w:tr>
      <w:tr w:rsidR="0064049D" w:rsidRPr="00237E29" w:rsidTr="00CD5005">
        <w:trPr>
          <w:trHeight w:val="150"/>
          <w:tblCellSpacing w:w="15" w:type="dxa"/>
        </w:trPr>
        <w:tc>
          <w:tcPr>
            <w:tcW w:w="6360" w:type="dxa"/>
            <w:gridSpan w:val="3"/>
          </w:tcPr>
          <w:p w:rsidR="0064049D" w:rsidRPr="00CD5005" w:rsidRDefault="0064049D" w:rsidP="00CD5005">
            <w:pPr>
              <w:spacing w:before="100" w:beforeAutospacing="1" w:after="100" w:afterAutospacing="1" w:line="150" w:lineRule="atLeast"/>
              <w:rPr>
                <w:rFonts w:ascii="Times New Roman" w:hAnsi="Times New Roman"/>
                <w:sz w:val="24"/>
                <w:szCs w:val="24"/>
                <w:lang w:eastAsia="ru-RU"/>
              </w:rPr>
            </w:pPr>
            <w:r w:rsidRPr="00CD5005">
              <w:rPr>
                <w:rFonts w:ascii="Times New Roman" w:hAnsi="Times New Roman"/>
                <w:sz w:val="24"/>
                <w:szCs w:val="24"/>
                <w:lang w:eastAsia="ru-RU"/>
              </w:rPr>
              <w:t>Итого учебных часов:</w:t>
            </w:r>
          </w:p>
        </w:tc>
        <w:tc>
          <w:tcPr>
            <w:tcW w:w="3000" w:type="dxa"/>
          </w:tcPr>
          <w:p w:rsidR="0064049D" w:rsidRPr="00CD5005" w:rsidRDefault="0064049D" w:rsidP="00CD5005">
            <w:pPr>
              <w:spacing w:before="100" w:beforeAutospacing="1" w:after="100" w:afterAutospacing="1" w:line="150" w:lineRule="atLeast"/>
              <w:jc w:val="center"/>
              <w:rPr>
                <w:rFonts w:ascii="Times New Roman" w:hAnsi="Times New Roman"/>
                <w:sz w:val="24"/>
                <w:szCs w:val="24"/>
                <w:lang w:eastAsia="ru-RU"/>
              </w:rPr>
            </w:pPr>
            <w:r>
              <w:rPr>
                <w:rFonts w:ascii="Times New Roman" w:hAnsi="Times New Roman"/>
                <w:sz w:val="24"/>
                <w:szCs w:val="24"/>
                <w:lang w:eastAsia="ru-RU"/>
              </w:rPr>
              <w:t>72</w:t>
            </w:r>
          </w:p>
        </w:tc>
      </w:tr>
    </w:tbl>
    <w:p w:rsidR="0064049D" w:rsidRPr="00CD5005" w:rsidRDefault="0064049D" w:rsidP="00CD5005">
      <w:pPr>
        <w:spacing w:after="0" w:line="240" w:lineRule="auto"/>
        <w:rPr>
          <w:rFonts w:ascii="Times New Roman" w:hAnsi="Times New Roman"/>
          <w:vanish/>
          <w:sz w:val="24"/>
          <w:szCs w:val="24"/>
          <w:lang w:eastAsia="ru-RU"/>
        </w:rPr>
      </w:pPr>
    </w:p>
    <w:tbl>
      <w:tblPr>
        <w:tblW w:w="0" w:type="auto"/>
        <w:tblCellSpacing w:w="15" w:type="dxa"/>
        <w:tblCellMar>
          <w:top w:w="15" w:type="dxa"/>
          <w:left w:w="15" w:type="dxa"/>
          <w:bottom w:w="15" w:type="dxa"/>
          <w:right w:w="15" w:type="dxa"/>
        </w:tblCellMar>
        <w:tblLook w:val="00A0"/>
      </w:tblPr>
      <w:tblGrid>
        <w:gridCol w:w="3075"/>
        <w:gridCol w:w="3075"/>
        <w:gridCol w:w="255"/>
        <w:gridCol w:w="3240"/>
      </w:tblGrid>
      <w:tr w:rsidR="0064049D" w:rsidRPr="00237E29" w:rsidTr="00CD5005">
        <w:trPr>
          <w:trHeight w:val="60"/>
          <w:tblCellSpacing w:w="15" w:type="dxa"/>
        </w:trPr>
        <w:tc>
          <w:tcPr>
            <w:tcW w:w="9585"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64049D" w:rsidRPr="00CD5005" w:rsidRDefault="0064049D" w:rsidP="00CD5005">
            <w:pPr>
              <w:spacing w:before="100" w:beforeAutospacing="1" w:after="100" w:afterAutospacing="1" w:line="60" w:lineRule="atLeast"/>
              <w:jc w:val="center"/>
              <w:rPr>
                <w:rFonts w:ascii="Times New Roman" w:hAnsi="Times New Roman"/>
                <w:sz w:val="24"/>
                <w:szCs w:val="24"/>
                <w:lang w:eastAsia="ru-RU"/>
              </w:rPr>
            </w:pPr>
            <w:r w:rsidRPr="00CD5005">
              <w:rPr>
                <w:rFonts w:ascii="Times New Roman" w:hAnsi="Times New Roman"/>
                <w:b/>
                <w:bCs/>
                <w:sz w:val="24"/>
                <w:szCs w:val="24"/>
                <w:lang w:eastAsia="ru-RU"/>
              </w:rPr>
              <w:t>2 год обучения</w:t>
            </w:r>
          </w:p>
        </w:tc>
      </w:tr>
      <w:tr w:rsidR="0064049D" w:rsidRPr="00237E29" w:rsidTr="00CD5005">
        <w:trPr>
          <w:trHeight w:val="75"/>
          <w:tblCellSpacing w:w="15" w:type="dxa"/>
        </w:trPr>
        <w:tc>
          <w:tcPr>
            <w:tcW w:w="3030" w:type="dxa"/>
          </w:tcPr>
          <w:p w:rsidR="0064049D" w:rsidRPr="00CD5005" w:rsidRDefault="0064049D" w:rsidP="00CD5005">
            <w:pPr>
              <w:spacing w:before="100" w:beforeAutospacing="1" w:after="100" w:afterAutospacing="1" w:line="75" w:lineRule="atLeast"/>
              <w:rPr>
                <w:rFonts w:ascii="Times New Roman" w:hAnsi="Times New Roman"/>
                <w:sz w:val="24"/>
                <w:szCs w:val="24"/>
                <w:lang w:eastAsia="ru-RU"/>
              </w:rPr>
            </w:pPr>
            <w:r w:rsidRPr="00CD5005">
              <w:rPr>
                <w:rFonts w:ascii="Times New Roman" w:hAnsi="Times New Roman"/>
                <w:sz w:val="24"/>
                <w:szCs w:val="24"/>
                <w:lang w:eastAsia="ru-RU"/>
              </w:rPr>
              <w:t>П/№</w:t>
            </w:r>
          </w:p>
        </w:tc>
        <w:tc>
          <w:tcPr>
            <w:tcW w:w="3045" w:type="dxa"/>
          </w:tcPr>
          <w:p w:rsidR="0064049D" w:rsidRPr="00CD5005" w:rsidRDefault="0064049D" w:rsidP="00CD5005">
            <w:pPr>
              <w:spacing w:before="100" w:beforeAutospacing="1" w:after="100" w:afterAutospacing="1" w:line="75" w:lineRule="atLeast"/>
              <w:rPr>
                <w:rFonts w:ascii="Times New Roman" w:hAnsi="Times New Roman"/>
                <w:sz w:val="24"/>
                <w:szCs w:val="24"/>
                <w:lang w:eastAsia="ru-RU"/>
              </w:rPr>
            </w:pPr>
            <w:r w:rsidRPr="00CD5005">
              <w:rPr>
                <w:rFonts w:ascii="Times New Roman" w:hAnsi="Times New Roman"/>
                <w:sz w:val="24"/>
                <w:szCs w:val="24"/>
                <w:lang w:eastAsia="ru-RU"/>
              </w:rPr>
              <w:t>Наименование разделов, тем</w:t>
            </w:r>
          </w:p>
        </w:tc>
        <w:tc>
          <w:tcPr>
            <w:tcW w:w="3030" w:type="dxa"/>
            <w:gridSpan w:val="2"/>
          </w:tcPr>
          <w:p w:rsidR="0064049D" w:rsidRPr="00CD5005" w:rsidRDefault="0064049D" w:rsidP="00CD5005">
            <w:pPr>
              <w:spacing w:before="100" w:beforeAutospacing="1" w:after="100" w:afterAutospacing="1" w:line="75" w:lineRule="atLeast"/>
              <w:jc w:val="center"/>
              <w:rPr>
                <w:rFonts w:ascii="Times New Roman" w:hAnsi="Times New Roman"/>
                <w:sz w:val="24"/>
                <w:szCs w:val="24"/>
                <w:lang w:eastAsia="ru-RU"/>
              </w:rPr>
            </w:pPr>
            <w:r w:rsidRPr="00CD5005">
              <w:rPr>
                <w:rFonts w:ascii="Times New Roman" w:hAnsi="Times New Roman"/>
                <w:sz w:val="24"/>
                <w:szCs w:val="24"/>
                <w:lang w:eastAsia="ru-RU"/>
              </w:rPr>
              <w:t>Кол –во часов</w:t>
            </w:r>
          </w:p>
        </w:tc>
      </w:tr>
      <w:tr w:rsidR="0064049D" w:rsidRPr="00237E29" w:rsidTr="00CD5005">
        <w:trPr>
          <w:trHeight w:val="75"/>
          <w:tblCellSpacing w:w="15" w:type="dxa"/>
        </w:trPr>
        <w:tc>
          <w:tcPr>
            <w:tcW w:w="3030" w:type="dxa"/>
          </w:tcPr>
          <w:p w:rsidR="0064049D" w:rsidRPr="00CD5005" w:rsidRDefault="0064049D" w:rsidP="00CD5005">
            <w:pPr>
              <w:spacing w:before="100" w:beforeAutospacing="1" w:after="100" w:afterAutospacing="1" w:line="75" w:lineRule="atLeast"/>
              <w:rPr>
                <w:rFonts w:ascii="Times New Roman" w:hAnsi="Times New Roman"/>
                <w:sz w:val="24"/>
                <w:szCs w:val="24"/>
                <w:lang w:eastAsia="ru-RU"/>
              </w:rPr>
            </w:pPr>
            <w:r w:rsidRPr="00CD5005">
              <w:rPr>
                <w:rFonts w:ascii="Times New Roman" w:hAnsi="Times New Roman"/>
                <w:sz w:val="24"/>
                <w:szCs w:val="24"/>
                <w:lang w:eastAsia="ru-RU"/>
              </w:rPr>
              <w:t>1</w:t>
            </w:r>
          </w:p>
        </w:tc>
        <w:tc>
          <w:tcPr>
            <w:tcW w:w="3045" w:type="dxa"/>
          </w:tcPr>
          <w:p w:rsidR="0064049D" w:rsidRPr="00CD5005" w:rsidRDefault="0064049D" w:rsidP="00CD5005">
            <w:pPr>
              <w:spacing w:before="100" w:beforeAutospacing="1" w:after="100" w:afterAutospacing="1" w:line="75" w:lineRule="atLeast"/>
              <w:rPr>
                <w:rFonts w:ascii="Times New Roman" w:hAnsi="Times New Roman"/>
                <w:sz w:val="24"/>
                <w:szCs w:val="24"/>
                <w:lang w:eastAsia="ru-RU"/>
              </w:rPr>
            </w:pPr>
            <w:r w:rsidRPr="00CD5005">
              <w:rPr>
                <w:rFonts w:ascii="Times New Roman" w:hAnsi="Times New Roman"/>
                <w:sz w:val="24"/>
                <w:szCs w:val="24"/>
                <w:lang w:eastAsia="ru-RU"/>
              </w:rPr>
              <w:t>Музыкальная грамота</w:t>
            </w:r>
          </w:p>
        </w:tc>
        <w:tc>
          <w:tcPr>
            <w:tcW w:w="3030" w:type="dxa"/>
            <w:gridSpan w:val="2"/>
          </w:tcPr>
          <w:p w:rsidR="0064049D" w:rsidRPr="00CD5005" w:rsidRDefault="0064049D" w:rsidP="00CD5005">
            <w:pPr>
              <w:spacing w:before="100" w:beforeAutospacing="1" w:after="100" w:afterAutospacing="1" w:line="75" w:lineRule="atLeast"/>
              <w:jc w:val="center"/>
              <w:rPr>
                <w:rFonts w:ascii="Times New Roman" w:hAnsi="Times New Roman"/>
                <w:sz w:val="24"/>
                <w:szCs w:val="24"/>
                <w:lang w:eastAsia="ru-RU"/>
              </w:rPr>
            </w:pPr>
            <w:r>
              <w:rPr>
                <w:rFonts w:ascii="Times New Roman" w:hAnsi="Times New Roman"/>
                <w:sz w:val="24"/>
                <w:szCs w:val="24"/>
                <w:lang w:eastAsia="ru-RU"/>
              </w:rPr>
              <w:t>6</w:t>
            </w:r>
          </w:p>
        </w:tc>
      </w:tr>
      <w:tr w:rsidR="0064049D" w:rsidRPr="00237E29" w:rsidTr="00CD5005">
        <w:trPr>
          <w:trHeight w:val="75"/>
          <w:tblCellSpacing w:w="15" w:type="dxa"/>
        </w:trPr>
        <w:tc>
          <w:tcPr>
            <w:tcW w:w="3030" w:type="dxa"/>
          </w:tcPr>
          <w:p w:rsidR="0064049D" w:rsidRPr="00CD5005" w:rsidRDefault="0064049D" w:rsidP="00CD5005">
            <w:pPr>
              <w:spacing w:before="100" w:beforeAutospacing="1" w:after="100" w:afterAutospacing="1" w:line="75" w:lineRule="atLeast"/>
              <w:rPr>
                <w:rFonts w:ascii="Times New Roman" w:hAnsi="Times New Roman"/>
                <w:sz w:val="24"/>
                <w:szCs w:val="24"/>
                <w:lang w:eastAsia="ru-RU"/>
              </w:rPr>
            </w:pPr>
            <w:r w:rsidRPr="00CD5005">
              <w:rPr>
                <w:rFonts w:ascii="Times New Roman" w:hAnsi="Times New Roman"/>
                <w:sz w:val="24"/>
                <w:szCs w:val="24"/>
                <w:lang w:eastAsia="ru-RU"/>
              </w:rPr>
              <w:t>2</w:t>
            </w:r>
          </w:p>
        </w:tc>
        <w:tc>
          <w:tcPr>
            <w:tcW w:w="3045" w:type="dxa"/>
          </w:tcPr>
          <w:p w:rsidR="0064049D" w:rsidRPr="00CD5005" w:rsidRDefault="0064049D" w:rsidP="00CD5005">
            <w:pPr>
              <w:spacing w:before="100" w:beforeAutospacing="1" w:after="100" w:afterAutospacing="1" w:line="75" w:lineRule="atLeast"/>
              <w:rPr>
                <w:rFonts w:ascii="Times New Roman" w:hAnsi="Times New Roman"/>
                <w:sz w:val="24"/>
                <w:szCs w:val="24"/>
                <w:lang w:eastAsia="ru-RU"/>
              </w:rPr>
            </w:pPr>
            <w:r w:rsidRPr="00CD5005">
              <w:rPr>
                <w:rFonts w:ascii="Times New Roman" w:hAnsi="Times New Roman"/>
                <w:sz w:val="24"/>
                <w:szCs w:val="24"/>
                <w:lang w:eastAsia="ru-RU"/>
              </w:rPr>
              <w:t xml:space="preserve">Техническое развитие: гаммы упражнения, этюды </w:t>
            </w:r>
          </w:p>
        </w:tc>
        <w:tc>
          <w:tcPr>
            <w:tcW w:w="3030" w:type="dxa"/>
            <w:gridSpan w:val="2"/>
          </w:tcPr>
          <w:p w:rsidR="0064049D" w:rsidRPr="00CD5005" w:rsidRDefault="0064049D" w:rsidP="00CD5005">
            <w:pPr>
              <w:spacing w:before="100" w:beforeAutospacing="1" w:after="100" w:afterAutospacing="1" w:line="75" w:lineRule="atLeast"/>
              <w:jc w:val="center"/>
              <w:rPr>
                <w:rFonts w:ascii="Times New Roman" w:hAnsi="Times New Roman"/>
                <w:sz w:val="24"/>
                <w:szCs w:val="24"/>
                <w:lang w:eastAsia="ru-RU"/>
              </w:rPr>
            </w:pPr>
            <w:r>
              <w:rPr>
                <w:rFonts w:ascii="Times New Roman" w:hAnsi="Times New Roman"/>
                <w:sz w:val="24"/>
                <w:szCs w:val="24"/>
                <w:lang w:eastAsia="ru-RU"/>
              </w:rPr>
              <w:t>27</w:t>
            </w:r>
          </w:p>
        </w:tc>
      </w:tr>
      <w:tr w:rsidR="0064049D" w:rsidRPr="00237E29" w:rsidTr="00CD5005">
        <w:trPr>
          <w:trHeight w:val="75"/>
          <w:tblCellSpacing w:w="15" w:type="dxa"/>
        </w:trPr>
        <w:tc>
          <w:tcPr>
            <w:tcW w:w="3030" w:type="dxa"/>
          </w:tcPr>
          <w:p w:rsidR="0064049D" w:rsidRPr="00CD5005" w:rsidRDefault="0064049D" w:rsidP="00CD5005">
            <w:pPr>
              <w:spacing w:before="100" w:beforeAutospacing="1" w:after="100" w:afterAutospacing="1" w:line="75" w:lineRule="atLeast"/>
              <w:rPr>
                <w:rFonts w:ascii="Times New Roman" w:hAnsi="Times New Roman"/>
                <w:sz w:val="24"/>
                <w:szCs w:val="24"/>
                <w:lang w:eastAsia="ru-RU"/>
              </w:rPr>
            </w:pPr>
            <w:r w:rsidRPr="00CD5005">
              <w:rPr>
                <w:rFonts w:ascii="Times New Roman" w:hAnsi="Times New Roman"/>
                <w:sz w:val="24"/>
                <w:szCs w:val="24"/>
                <w:lang w:eastAsia="ru-RU"/>
              </w:rPr>
              <w:t>3</w:t>
            </w:r>
          </w:p>
        </w:tc>
        <w:tc>
          <w:tcPr>
            <w:tcW w:w="3045" w:type="dxa"/>
          </w:tcPr>
          <w:p w:rsidR="0064049D" w:rsidRPr="00CD5005" w:rsidRDefault="0064049D" w:rsidP="00CD5005">
            <w:pPr>
              <w:spacing w:before="100" w:beforeAutospacing="1" w:after="100" w:afterAutospacing="1" w:line="75" w:lineRule="atLeast"/>
              <w:rPr>
                <w:rFonts w:ascii="Times New Roman" w:hAnsi="Times New Roman"/>
                <w:sz w:val="24"/>
                <w:szCs w:val="24"/>
                <w:lang w:eastAsia="ru-RU"/>
              </w:rPr>
            </w:pPr>
            <w:r w:rsidRPr="00CD5005">
              <w:rPr>
                <w:rFonts w:ascii="Times New Roman" w:hAnsi="Times New Roman"/>
                <w:sz w:val="24"/>
                <w:szCs w:val="24"/>
                <w:lang w:eastAsia="ru-RU"/>
              </w:rPr>
              <w:t>Работа над произведениями</w:t>
            </w:r>
          </w:p>
        </w:tc>
        <w:tc>
          <w:tcPr>
            <w:tcW w:w="3030" w:type="dxa"/>
            <w:gridSpan w:val="2"/>
          </w:tcPr>
          <w:p w:rsidR="0064049D" w:rsidRPr="00CD5005" w:rsidRDefault="0064049D" w:rsidP="00CD5005">
            <w:pPr>
              <w:spacing w:before="100" w:beforeAutospacing="1" w:after="100" w:afterAutospacing="1" w:line="75" w:lineRule="atLeast"/>
              <w:jc w:val="center"/>
              <w:rPr>
                <w:rFonts w:ascii="Times New Roman" w:hAnsi="Times New Roman"/>
                <w:sz w:val="24"/>
                <w:szCs w:val="24"/>
                <w:lang w:eastAsia="ru-RU"/>
              </w:rPr>
            </w:pPr>
            <w:r w:rsidRPr="00CD5005">
              <w:rPr>
                <w:rFonts w:ascii="Times New Roman" w:hAnsi="Times New Roman"/>
                <w:sz w:val="24"/>
                <w:szCs w:val="24"/>
                <w:lang w:eastAsia="ru-RU"/>
              </w:rPr>
              <w:t>25</w:t>
            </w:r>
          </w:p>
        </w:tc>
      </w:tr>
      <w:tr w:rsidR="0064049D" w:rsidRPr="00237E29" w:rsidTr="00CD5005">
        <w:trPr>
          <w:trHeight w:val="75"/>
          <w:tblCellSpacing w:w="15" w:type="dxa"/>
        </w:trPr>
        <w:tc>
          <w:tcPr>
            <w:tcW w:w="3030" w:type="dxa"/>
          </w:tcPr>
          <w:p w:rsidR="0064049D" w:rsidRPr="00CD5005" w:rsidRDefault="0064049D" w:rsidP="00CD5005">
            <w:pPr>
              <w:spacing w:before="100" w:beforeAutospacing="1" w:after="100" w:afterAutospacing="1" w:line="75" w:lineRule="atLeast"/>
              <w:rPr>
                <w:rFonts w:ascii="Times New Roman" w:hAnsi="Times New Roman"/>
                <w:sz w:val="24"/>
                <w:szCs w:val="24"/>
                <w:lang w:eastAsia="ru-RU"/>
              </w:rPr>
            </w:pPr>
            <w:r w:rsidRPr="00CD5005">
              <w:rPr>
                <w:rFonts w:ascii="Times New Roman" w:hAnsi="Times New Roman"/>
                <w:sz w:val="24"/>
                <w:szCs w:val="24"/>
                <w:lang w:eastAsia="ru-RU"/>
              </w:rPr>
              <w:t>4</w:t>
            </w:r>
          </w:p>
        </w:tc>
        <w:tc>
          <w:tcPr>
            <w:tcW w:w="3045" w:type="dxa"/>
          </w:tcPr>
          <w:p w:rsidR="0064049D" w:rsidRPr="00CD5005" w:rsidRDefault="0064049D" w:rsidP="00CD5005">
            <w:pPr>
              <w:spacing w:before="100" w:beforeAutospacing="1" w:after="100" w:afterAutospacing="1" w:line="75" w:lineRule="atLeast"/>
              <w:rPr>
                <w:rFonts w:ascii="Times New Roman" w:hAnsi="Times New Roman"/>
                <w:sz w:val="24"/>
                <w:szCs w:val="24"/>
                <w:lang w:eastAsia="ru-RU"/>
              </w:rPr>
            </w:pPr>
            <w:r w:rsidRPr="00CD5005">
              <w:rPr>
                <w:rFonts w:ascii="Times New Roman" w:hAnsi="Times New Roman"/>
                <w:sz w:val="24"/>
                <w:szCs w:val="24"/>
                <w:lang w:eastAsia="ru-RU"/>
              </w:rPr>
              <w:t>Чтение с листа</w:t>
            </w:r>
          </w:p>
        </w:tc>
        <w:tc>
          <w:tcPr>
            <w:tcW w:w="3030" w:type="dxa"/>
            <w:gridSpan w:val="2"/>
          </w:tcPr>
          <w:p w:rsidR="0064049D" w:rsidRPr="00CD5005" w:rsidRDefault="0064049D" w:rsidP="00CD5005">
            <w:pPr>
              <w:spacing w:before="100" w:beforeAutospacing="1" w:after="100" w:afterAutospacing="1" w:line="75" w:lineRule="atLeast"/>
              <w:jc w:val="center"/>
              <w:rPr>
                <w:rFonts w:ascii="Times New Roman" w:hAnsi="Times New Roman"/>
                <w:sz w:val="24"/>
                <w:szCs w:val="24"/>
                <w:lang w:eastAsia="ru-RU"/>
              </w:rPr>
            </w:pPr>
            <w:r w:rsidRPr="00CD5005">
              <w:rPr>
                <w:rFonts w:ascii="Times New Roman" w:hAnsi="Times New Roman"/>
                <w:sz w:val="24"/>
                <w:szCs w:val="24"/>
                <w:lang w:eastAsia="ru-RU"/>
              </w:rPr>
              <w:t>4</w:t>
            </w:r>
          </w:p>
        </w:tc>
      </w:tr>
      <w:tr w:rsidR="0064049D" w:rsidRPr="00237E29" w:rsidTr="00CD5005">
        <w:trPr>
          <w:trHeight w:val="75"/>
          <w:tblCellSpacing w:w="15" w:type="dxa"/>
        </w:trPr>
        <w:tc>
          <w:tcPr>
            <w:tcW w:w="3030" w:type="dxa"/>
          </w:tcPr>
          <w:p w:rsidR="0064049D" w:rsidRPr="00CD5005" w:rsidRDefault="0064049D" w:rsidP="00CD5005">
            <w:pPr>
              <w:spacing w:before="100" w:beforeAutospacing="1" w:after="100" w:afterAutospacing="1" w:line="75" w:lineRule="atLeast"/>
              <w:rPr>
                <w:rFonts w:ascii="Times New Roman" w:hAnsi="Times New Roman"/>
                <w:sz w:val="24"/>
                <w:szCs w:val="24"/>
                <w:lang w:eastAsia="ru-RU"/>
              </w:rPr>
            </w:pPr>
            <w:r w:rsidRPr="00CD5005">
              <w:rPr>
                <w:rFonts w:ascii="Times New Roman" w:hAnsi="Times New Roman"/>
                <w:sz w:val="24"/>
                <w:szCs w:val="24"/>
                <w:lang w:eastAsia="ru-RU"/>
              </w:rPr>
              <w:t>5</w:t>
            </w:r>
          </w:p>
        </w:tc>
        <w:tc>
          <w:tcPr>
            <w:tcW w:w="3045" w:type="dxa"/>
          </w:tcPr>
          <w:p w:rsidR="0064049D" w:rsidRPr="00CD5005" w:rsidRDefault="0064049D" w:rsidP="00CD5005">
            <w:pPr>
              <w:spacing w:before="100" w:beforeAutospacing="1" w:after="100" w:afterAutospacing="1" w:line="75" w:lineRule="atLeast"/>
              <w:rPr>
                <w:rFonts w:ascii="Times New Roman" w:hAnsi="Times New Roman"/>
                <w:sz w:val="24"/>
                <w:szCs w:val="24"/>
                <w:lang w:eastAsia="ru-RU"/>
              </w:rPr>
            </w:pPr>
            <w:r w:rsidRPr="00CD5005">
              <w:rPr>
                <w:rFonts w:ascii="Times New Roman" w:hAnsi="Times New Roman"/>
                <w:sz w:val="24"/>
                <w:szCs w:val="24"/>
                <w:lang w:eastAsia="ru-RU"/>
              </w:rPr>
              <w:t>Игра в ансамбле</w:t>
            </w:r>
          </w:p>
        </w:tc>
        <w:tc>
          <w:tcPr>
            <w:tcW w:w="3030" w:type="dxa"/>
            <w:gridSpan w:val="2"/>
          </w:tcPr>
          <w:p w:rsidR="0064049D" w:rsidRPr="00CD5005" w:rsidRDefault="0064049D" w:rsidP="00CD5005">
            <w:pPr>
              <w:spacing w:before="100" w:beforeAutospacing="1" w:after="100" w:afterAutospacing="1" w:line="75" w:lineRule="atLeast"/>
              <w:jc w:val="center"/>
              <w:rPr>
                <w:rFonts w:ascii="Times New Roman" w:hAnsi="Times New Roman"/>
                <w:sz w:val="24"/>
                <w:szCs w:val="24"/>
                <w:lang w:eastAsia="ru-RU"/>
              </w:rPr>
            </w:pPr>
            <w:r w:rsidRPr="00CD5005">
              <w:rPr>
                <w:rFonts w:ascii="Times New Roman" w:hAnsi="Times New Roman"/>
                <w:sz w:val="24"/>
                <w:szCs w:val="24"/>
                <w:lang w:eastAsia="ru-RU"/>
              </w:rPr>
              <w:t>10</w:t>
            </w:r>
          </w:p>
        </w:tc>
      </w:tr>
      <w:tr w:rsidR="0064049D" w:rsidRPr="00237E29" w:rsidTr="00CD5005">
        <w:trPr>
          <w:trHeight w:val="60"/>
          <w:tblCellSpacing w:w="15" w:type="dxa"/>
        </w:trPr>
        <w:tc>
          <w:tcPr>
            <w:tcW w:w="6360" w:type="dxa"/>
            <w:gridSpan w:val="3"/>
          </w:tcPr>
          <w:p w:rsidR="0064049D" w:rsidRPr="00CD5005" w:rsidRDefault="0064049D" w:rsidP="00CD5005">
            <w:pPr>
              <w:spacing w:before="100" w:beforeAutospacing="1" w:after="100" w:afterAutospacing="1" w:line="60" w:lineRule="atLeast"/>
              <w:rPr>
                <w:rFonts w:ascii="Times New Roman" w:hAnsi="Times New Roman"/>
                <w:sz w:val="24"/>
                <w:szCs w:val="24"/>
                <w:lang w:eastAsia="ru-RU"/>
              </w:rPr>
            </w:pPr>
            <w:r w:rsidRPr="00CD5005">
              <w:rPr>
                <w:rFonts w:ascii="Times New Roman" w:hAnsi="Times New Roman"/>
                <w:sz w:val="24"/>
                <w:szCs w:val="24"/>
                <w:lang w:eastAsia="ru-RU"/>
              </w:rPr>
              <w:t>Итого учебных часов:</w:t>
            </w:r>
          </w:p>
        </w:tc>
        <w:tc>
          <w:tcPr>
            <w:tcW w:w="3000" w:type="dxa"/>
          </w:tcPr>
          <w:p w:rsidR="0064049D" w:rsidRPr="00CD5005" w:rsidRDefault="0064049D" w:rsidP="00CD5005">
            <w:pPr>
              <w:spacing w:before="100" w:beforeAutospacing="1" w:after="100" w:afterAutospacing="1" w:line="60" w:lineRule="atLeast"/>
              <w:jc w:val="center"/>
              <w:rPr>
                <w:rFonts w:ascii="Times New Roman" w:hAnsi="Times New Roman"/>
                <w:sz w:val="24"/>
                <w:szCs w:val="24"/>
                <w:lang w:eastAsia="ru-RU"/>
              </w:rPr>
            </w:pPr>
            <w:r>
              <w:rPr>
                <w:rFonts w:ascii="Times New Roman" w:hAnsi="Times New Roman"/>
                <w:sz w:val="24"/>
                <w:szCs w:val="24"/>
                <w:lang w:eastAsia="ru-RU"/>
              </w:rPr>
              <w:t>72</w:t>
            </w:r>
          </w:p>
        </w:tc>
      </w:tr>
    </w:tbl>
    <w:p w:rsidR="0064049D" w:rsidRPr="00CD5005" w:rsidRDefault="0064049D" w:rsidP="00CD5005">
      <w:pPr>
        <w:spacing w:after="0" w:line="240" w:lineRule="auto"/>
        <w:rPr>
          <w:rFonts w:ascii="Times New Roman" w:hAnsi="Times New Roman"/>
          <w:vanish/>
          <w:sz w:val="24"/>
          <w:szCs w:val="24"/>
          <w:lang w:eastAsia="ru-RU"/>
        </w:rPr>
      </w:pPr>
    </w:p>
    <w:tbl>
      <w:tblPr>
        <w:tblW w:w="0" w:type="auto"/>
        <w:tblCellSpacing w:w="15" w:type="dxa"/>
        <w:tblCellMar>
          <w:top w:w="15" w:type="dxa"/>
          <w:left w:w="15" w:type="dxa"/>
          <w:bottom w:w="15" w:type="dxa"/>
          <w:right w:w="15" w:type="dxa"/>
        </w:tblCellMar>
        <w:tblLook w:val="00A0"/>
      </w:tblPr>
      <w:tblGrid>
        <w:gridCol w:w="3018"/>
        <w:gridCol w:w="3045"/>
        <w:gridCol w:w="251"/>
        <w:gridCol w:w="3166"/>
        <w:gridCol w:w="90"/>
        <w:gridCol w:w="105"/>
      </w:tblGrid>
      <w:tr w:rsidR="0064049D" w:rsidRPr="00237E29" w:rsidTr="00CD5005">
        <w:trPr>
          <w:gridAfter w:val="2"/>
          <w:wAfter w:w="3465" w:type="dxa"/>
          <w:trHeight w:val="75"/>
          <w:tblCellSpacing w:w="15" w:type="dxa"/>
        </w:trPr>
        <w:tc>
          <w:tcPr>
            <w:tcW w:w="9585"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64049D" w:rsidRPr="00CD5005" w:rsidRDefault="0064049D" w:rsidP="00CD5005">
            <w:pPr>
              <w:spacing w:before="100" w:beforeAutospacing="1" w:after="100" w:afterAutospacing="1" w:line="75" w:lineRule="atLeast"/>
              <w:jc w:val="center"/>
              <w:rPr>
                <w:rFonts w:ascii="Times New Roman" w:hAnsi="Times New Roman"/>
                <w:sz w:val="24"/>
                <w:szCs w:val="24"/>
                <w:lang w:eastAsia="ru-RU"/>
              </w:rPr>
            </w:pPr>
            <w:r w:rsidRPr="00CD5005">
              <w:rPr>
                <w:rFonts w:ascii="Times New Roman" w:hAnsi="Times New Roman"/>
                <w:b/>
                <w:bCs/>
                <w:sz w:val="24"/>
                <w:szCs w:val="24"/>
                <w:lang w:eastAsia="ru-RU"/>
              </w:rPr>
              <w:t>3 год обучения</w:t>
            </w:r>
          </w:p>
        </w:tc>
      </w:tr>
      <w:tr w:rsidR="0064049D" w:rsidRPr="00237E29" w:rsidTr="00CD5005">
        <w:trPr>
          <w:gridAfter w:val="2"/>
          <w:wAfter w:w="3465" w:type="dxa"/>
          <w:trHeight w:val="90"/>
          <w:tblCellSpacing w:w="15" w:type="dxa"/>
        </w:trPr>
        <w:tc>
          <w:tcPr>
            <w:tcW w:w="3030" w:type="dxa"/>
          </w:tcPr>
          <w:p w:rsidR="0064049D" w:rsidRPr="00CD5005" w:rsidRDefault="0064049D" w:rsidP="00CD5005">
            <w:pPr>
              <w:spacing w:before="100" w:beforeAutospacing="1" w:after="100" w:afterAutospacing="1" w:line="90" w:lineRule="atLeast"/>
              <w:rPr>
                <w:rFonts w:ascii="Times New Roman" w:hAnsi="Times New Roman"/>
                <w:sz w:val="24"/>
                <w:szCs w:val="24"/>
                <w:lang w:eastAsia="ru-RU"/>
              </w:rPr>
            </w:pPr>
            <w:r w:rsidRPr="00CD5005">
              <w:rPr>
                <w:rFonts w:ascii="Times New Roman" w:hAnsi="Times New Roman"/>
                <w:sz w:val="24"/>
                <w:szCs w:val="24"/>
                <w:lang w:eastAsia="ru-RU"/>
              </w:rPr>
              <w:t>П/№</w:t>
            </w:r>
          </w:p>
        </w:tc>
        <w:tc>
          <w:tcPr>
            <w:tcW w:w="3045" w:type="dxa"/>
            <w:vMerge w:val="restart"/>
          </w:tcPr>
          <w:p w:rsidR="0064049D" w:rsidRPr="00CD5005" w:rsidRDefault="0064049D" w:rsidP="00CD5005">
            <w:pPr>
              <w:spacing w:before="100" w:beforeAutospacing="1" w:after="100" w:afterAutospacing="1" w:line="90" w:lineRule="atLeast"/>
              <w:rPr>
                <w:rFonts w:ascii="Times New Roman" w:hAnsi="Times New Roman"/>
                <w:sz w:val="24"/>
                <w:szCs w:val="24"/>
                <w:lang w:eastAsia="ru-RU"/>
              </w:rPr>
            </w:pPr>
            <w:r w:rsidRPr="00CD5005">
              <w:rPr>
                <w:rFonts w:ascii="Times New Roman" w:hAnsi="Times New Roman"/>
                <w:sz w:val="24"/>
                <w:szCs w:val="24"/>
                <w:lang w:eastAsia="ru-RU"/>
              </w:rPr>
              <w:t>Наименование разделов, тем</w:t>
            </w:r>
          </w:p>
        </w:tc>
        <w:tc>
          <w:tcPr>
            <w:tcW w:w="3030" w:type="dxa"/>
            <w:gridSpan w:val="2"/>
            <w:vMerge w:val="restart"/>
          </w:tcPr>
          <w:p w:rsidR="0064049D" w:rsidRPr="00CD5005" w:rsidRDefault="0064049D" w:rsidP="00CD5005">
            <w:pPr>
              <w:spacing w:before="100" w:beforeAutospacing="1" w:after="100" w:afterAutospacing="1" w:line="90" w:lineRule="atLeast"/>
              <w:jc w:val="center"/>
              <w:rPr>
                <w:rFonts w:ascii="Times New Roman" w:hAnsi="Times New Roman"/>
                <w:sz w:val="24"/>
                <w:szCs w:val="24"/>
                <w:lang w:eastAsia="ru-RU"/>
              </w:rPr>
            </w:pPr>
            <w:r w:rsidRPr="00CD5005">
              <w:rPr>
                <w:rFonts w:ascii="Times New Roman" w:hAnsi="Times New Roman"/>
                <w:sz w:val="24"/>
                <w:szCs w:val="24"/>
                <w:lang w:eastAsia="ru-RU"/>
              </w:rPr>
              <w:t>Кол –во часов</w:t>
            </w:r>
          </w:p>
        </w:tc>
      </w:tr>
      <w:tr w:rsidR="0064049D" w:rsidRPr="00237E29" w:rsidTr="00CD5005">
        <w:trPr>
          <w:gridAfter w:val="2"/>
          <w:wAfter w:w="3465" w:type="dxa"/>
          <w:tblCellSpacing w:w="15" w:type="dxa"/>
        </w:trPr>
        <w:tc>
          <w:tcPr>
            <w:tcW w:w="0" w:type="auto"/>
            <w:vAlign w:val="center"/>
          </w:tcPr>
          <w:p w:rsidR="0064049D" w:rsidRPr="00CD5005" w:rsidRDefault="0064049D" w:rsidP="00CD5005">
            <w:pPr>
              <w:spacing w:after="0" w:line="240" w:lineRule="auto"/>
              <w:rPr>
                <w:rFonts w:ascii="Times New Roman" w:hAnsi="Times New Roman"/>
                <w:sz w:val="24"/>
                <w:szCs w:val="24"/>
                <w:lang w:eastAsia="ru-RU"/>
              </w:rPr>
            </w:pPr>
          </w:p>
        </w:tc>
        <w:tc>
          <w:tcPr>
            <w:tcW w:w="0" w:type="auto"/>
            <w:vMerge/>
            <w:vAlign w:val="center"/>
          </w:tcPr>
          <w:p w:rsidR="0064049D" w:rsidRPr="00CD5005" w:rsidRDefault="0064049D" w:rsidP="00CD5005">
            <w:pPr>
              <w:spacing w:after="0" w:line="240" w:lineRule="auto"/>
              <w:rPr>
                <w:rFonts w:ascii="Times New Roman" w:hAnsi="Times New Roman"/>
                <w:sz w:val="24"/>
                <w:szCs w:val="24"/>
                <w:lang w:eastAsia="ru-RU"/>
              </w:rPr>
            </w:pPr>
          </w:p>
        </w:tc>
        <w:tc>
          <w:tcPr>
            <w:tcW w:w="0" w:type="auto"/>
            <w:gridSpan w:val="2"/>
            <w:vMerge/>
            <w:vAlign w:val="center"/>
          </w:tcPr>
          <w:p w:rsidR="0064049D" w:rsidRPr="00CD5005" w:rsidRDefault="0064049D" w:rsidP="00CD5005">
            <w:pPr>
              <w:spacing w:after="0" w:line="240" w:lineRule="auto"/>
              <w:rPr>
                <w:rFonts w:ascii="Times New Roman" w:hAnsi="Times New Roman"/>
                <w:sz w:val="24"/>
                <w:szCs w:val="24"/>
                <w:lang w:eastAsia="ru-RU"/>
              </w:rPr>
            </w:pPr>
          </w:p>
        </w:tc>
      </w:tr>
      <w:tr w:rsidR="0064049D" w:rsidRPr="00237E29" w:rsidTr="00CD5005">
        <w:trPr>
          <w:trHeight w:val="90"/>
          <w:tblCellSpacing w:w="15" w:type="dxa"/>
        </w:trPr>
        <w:tc>
          <w:tcPr>
            <w:tcW w:w="3030" w:type="dxa"/>
          </w:tcPr>
          <w:p w:rsidR="0064049D" w:rsidRPr="00CD5005" w:rsidRDefault="0064049D" w:rsidP="00CD5005">
            <w:pPr>
              <w:spacing w:before="100" w:beforeAutospacing="1" w:after="100" w:afterAutospacing="1" w:line="90" w:lineRule="atLeast"/>
              <w:rPr>
                <w:rFonts w:ascii="Times New Roman" w:hAnsi="Times New Roman"/>
                <w:sz w:val="24"/>
                <w:szCs w:val="24"/>
                <w:lang w:eastAsia="ru-RU"/>
              </w:rPr>
            </w:pPr>
            <w:r w:rsidRPr="00CD5005">
              <w:rPr>
                <w:rFonts w:ascii="Times New Roman" w:hAnsi="Times New Roman"/>
                <w:sz w:val="24"/>
                <w:szCs w:val="24"/>
                <w:lang w:eastAsia="ru-RU"/>
              </w:rPr>
              <w:t>1</w:t>
            </w:r>
          </w:p>
        </w:tc>
        <w:tc>
          <w:tcPr>
            <w:tcW w:w="3045" w:type="dxa"/>
          </w:tcPr>
          <w:p w:rsidR="0064049D" w:rsidRPr="00CD5005" w:rsidRDefault="0064049D" w:rsidP="00CD5005">
            <w:pPr>
              <w:spacing w:before="100" w:beforeAutospacing="1" w:after="100" w:afterAutospacing="1" w:line="90" w:lineRule="atLeast"/>
              <w:rPr>
                <w:rFonts w:ascii="Times New Roman" w:hAnsi="Times New Roman"/>
                <w:sz w:val="24"/>
                <w:szCs w:val="24"/>
                <w:lang w:eastAsia="ru-RU"/>
              </w:rPr>
            </w:pPr>
            <w:r w:rsidRPr="00CD5005">
              <w:rPr>
                <w:rFonts w:ascii="Times New Roman" w:hAnsi="Times New Roman"/>
                <w:sz w:val="24"/>
                <w:szCs w:val="24"/>
                <w:lang w:eastAsia="ru-RU"/>
              </w:rPr>
              <w:t>Музыкальная грамота</w:t>
            </w:r>
          </w:p>
        </w:tc>
        <w:tc>
          <w:tcPr>
            <w:tcW w:w="0" w:type="auto"/>
            <w:gridSpan w:val="2"/>
            <w:vMerge/>
          </w:tcPr>
          <w:p w:rsidR="0064049D" w:rsidRPr="00CD5005" w:rsidRDefault="0064049D" w:rsidP="00CD5005">
            <w:pPr>
              <w:spacing w:after="0" w:line="240" w:lineRule="auto"/>
              <w:rPr>
                <w:rFonts w:ascii="Times New Roman" w:hAnsi="Times New Roman"/>
                <w:sz w:val="24"/>
                <w:szCs w:val="24"/>
                <w:lang w:eastAsia="ru-RU"/>
              </w:rPr>
            </w:pPr>
          </w:p>
        </w:tc>
        <w:tc>
          <w:tcPr>
            <w:tcW w:w="3030" w:type="dxa"/>
            <w:gridSpan w:val="2"/>
          </w:tcPr>
          <w:p w:rsidR="0064049D" w:rsidRPr="00CD5005" w:rsidRDefault="0064049D" w:rsidP="00CD5005">
            <w:pPr>
              <w:spacing w:before="100" w:beforeAutospacing="1" w:after="100" w:afterAutospacing="1" w:line="90" w:lineRule="atLeast"/>
              <w:jc w:val="center"/>
              <w:rPr>
                <w:rFonts w:ascii="Times New Roman" w:hAnsi="Times New Roman"/>
                <w:sz w:val="24"/>
                <w:szCs w:val="24"/>
                <w:lang w:eastAsia="ru-RU"/>
              </w:rPr>
            </w:pPr>
            <w:r w:rsidRPr="00CD5005">
              <w:rPr>
                <w:rFonts w:ascii="Times New Roman" w:hAnsi="Times New Roman"/>
                <w:sz w:val="24"/>
                <w:szCs w:val="24"/>
                <w:lang w:eastAsia="ru-RU"/>
              </w:rPr>
              <w:t>5</w:t>
            </w:r>
          </w:p>
        </w:tc>
      </w:tr>
      <w:tr w:rsidR="0064049D" w:rsidRPr="00237E29" w:rsidTr="00CD5005">
        <w:trPr>
          <w:trHeight w:val="90"/>
          <w:tblCellSpacing w:w="15" w:type="dxa"/>
        </w:trPr>
        <w:tc>
          <w:tcPr>
            <w:tcW w:w="3030" w:type="dxa"/>
          </w:tcPr>
          <w:p w:rsidR="0064049D" w:rsidRPr="00CD5005" w:rsidRDefault="0064049D" w:rsidP="00CD5005">
            <w:pPr>
              <w:spacing w:before="100" w:beforeAutospacing="1" w:after="100" w:afterAutospacing="1" w:line="90" w:lineRule="atLeast"/>
              <w:rPr>
                <w:rFonts w:ascii="Times New Roman" w:hAnsi="Times New Roman"/>
                <w:sz w:val="24"/>
                <w:szCs w:val="24"/>
                <w:lang w:eastAsia="ru-RU"/>
              </w:rPr>
            </w:pPr>
            <w:r w:rsidRPr="00CD5005">
              <w:rPr>
                <w:rFonts w:ascii="Times New Roman" w:hAnsi="Times New Roman"/>
                <w:sz w:val="24"/>
                <w:szCs w:val="24"/>
                <w:lang w:eastAsia="ru-RU"/>
              </w:rPr>
              <w:t>2</w:t>
            </w:r>
          </w:p>
        </w:tc>
        <w:tc>
          <w:tcPr>
            <w:tcW w:w="3045" w:type="dxa"/>
          </w:tcPr>
          <w:p w:rsidR="0064049D" w:rsidRPr="00CD5005" w:rsidRDefault="0064049D" w:rsidP="00CD5005">
            <w:pPr>
              <w:spacing w:before="100" w:beforeAutospacing="1" w:after="100" w:afterAutospacing="1" w:line="90" w:lineRule="atLeast"/>
              <w:rPr>
                <w:rFonts w:ascii="Times New Roman" w:hAnsi="Times New Roman"/>
                <w:sz w:val="24"/>
                <w:szCs w:val="24"/>
                <w:lang w:eastAsia="ru-RU"/>
              </w:rPr>
            </w:pPr>
            <w:r w:rsidRPr="00CD5005">
              <w:rPr>
                <w:rFonts w:ascii="Times New Roman" w:hAnsi="Times New Roman"/>
                <w:sz w:val="24"/>
                <w:szCs w:val="24"/>
                <w:lang w:eastAsia="ru-RU"/>
              </w:rPr>
              <w:t>Техническое развитие: упражнения Докшицера, гаммы, этюды</w:t>
            </w:r>
          </w:p>
        </w:tc>
        <w:tc>
          <w:tcPr>
            <w:tcW w:w="3030" w:type="dxa"/>
            <w:gridSpan w:val="2"/>
          </w:tcPr>
          <w:p w:rsidR="0064049D" w:rsidRPr="00CD5005" w:rsidRDefault="0064049D" w:rsidP="00CD5005">
            <w:pPr>
              <w:spacing w:before="100" w:beforeAutospacing="1" w:after="100" w:afterAutospacing="1" w:line="90" w:lineRule="atLeast"/>
              <w:jc w:val="center"/>
              <w:rPr>
                <w:rFonts w:ascii="Times New Roman" w:hAnsi="Times New Roman"/>
                <w:sz w:val="24"/>
                <w:szCs w:val="24"/>
                <w:lang w:eastAsia="ru-RU"/>
              </w:rPr>
            </w:pPr>
            <w:r>
              <w:rPr>
                <w:rFonts w:ascii="Times New Roman" w:hAnsi="Times New Roman"/>
                <w:sz w:val="24"/>
                <w:szCs w:val="24"/>
                <w:lang w:eastAsia="ru-RU"/>
              </w:rPr>
              <w:t>27</w:t>
            </w:r>
          </w:p>
        </w:tc>
        <w:tc>
          <w:tcPr>
            <w:tcW w:w="0" w:type="auto"/>
          </w:tcPr>
          <w:p w:rsidR="0064049D" w:rsidRPr="00CD5005" w:rsidRDefault="0064049D" w:rsidP="00CD5005">
            <w:pPr>
              <w:spacing w:after="0" w:line="240" w:lineRule="auto"/>
              <w:rPr>
                <w:rFonts w:ascii="Times New Roman" w:hAnsi="Times New Roman"/>
                <w:sz w:val="20"/>
                <w:szCs w:val="20"/>
                <w:lang w:eastAsia="ru-RU"/>
              </w:rPr>
            </w:pPr>
          </w:p>
        </w:tc>
        <w:tc>
          <w:tcPr>
            <w:tcW w:w="0" w:type="auto"/>
          </w:tcPr>
          <w:p w:rsidR="0064049D" w:rsidRPr="00CD5005" w:rsidRDefault="0064049D" w:rsidP="00CD5005">
            <w:pPr>
              <w:spacing w:after="0" w:line="240" w:lineRule="auto"/>
              <w:rPr>
                <w:rFonts w:ascii="Times New Roman" w:hAnsi="Times New Roman"/>
                <w:sz w:val="20"/>
                <w:szCs w:val="20"/>
                <w:lang w:eastAsia="ru-RU"/>
              </w:rPr>
            </w:pPr>
          </w:p>
        </w:tc>
      </w:tr>
      <w:tr w:rsidR="0064049D" w:rsidRPr="00237E29" w:rsidTr="00CD5005">
        <w:trPr>
          <w:trHeight w:val="90"/>
          <w:tblCellSpacing w:w="15" w:type="dxa"/>
        </w:trPr>
        <w:tc>
          <w:tcPr>
            <w:tcW w:w="3030" w:type="dxa"/>
          </w:tcPr>
          <w:p w:rsidR="0064049D" w:rsidRPr="00CD5005" w:rsidRDefault="0064049D" w:rsidP="00CD5005">
            <w:pPr>
              <w:spacing w:before="100" w:beforeAutospacing="1" w:after="100" w:afterAutospacing="1" w:line="90" w:lineRule="atLeast"/>
              <w:rPr>
                <w:rFonts w:ascii="Times New Roman" w:hAnsi="Times New Roman"/>
                <w:sz w:val="24"/>
                <w:szCs w:val="24"/>
                <w:lang w:eastAsia="ru-RU"/>
              </w:rPr>
            </w:pPr>
            <w:r w:rsidRPr="00CD5005">
              <w:rPr>
                <w:rFonts w:ascii="Times New Roman" w:hAnsi="Times New Roman"/>
                <w:sz w:val="24"/>
                <w:szCs w:val="24"/>
                <w:lang w:eastAsia="ru-RU"/>
              </w:rPr>
              <w:t>3</w:t>
            </w:r>
          </w:p>
        </w:tc>
        <w:tc>
          <w:tcPr>
            <w:tcW w:w="3045" w:type="dxa"/>
          </w:tcPr>
          <w:p w:rsidR="0064049D" w:rsidRPr="00CD5005" w:rsidRDefault="0064049D" w:rsidP="00CD5005">
            <w:pPr>
              <w:spacing w:before="100" w:beforeAutospacing="1" w:after="100" w:afterAutospacing="1" w:line="90" w:lineRule="atLeast"/>
              <w:rPr>
                <w:rFonts w:ascii="Times New Roman" w:hAnsi="Times New Roman"/>
                <w:sz w:val="24"/>
                <w:szCs w:val="24"/>
                <w:lang w:eastAsia="ru-RU"/>
              </w:rPr>
            </w:pPr>
            <w:r w:rsidRPr="00CD5005">
              <w:rPr>
                <w:rFonts w:ascii="Times New Roman" w:hAnsi="Times New Roman"/>
                <w:sz w:val="24"/>
                <w:szCs w:val="24"/>
                <w:lang w:eastAsia="ru-RU"/>
              </w:rPr>
              <w:t>Работа над произведениями</w:t>
            </w:r>
          </w:p>
        </w:tc>
        <w:tc>
          <w:tcPr>
            <w:tcW w:w="3030" w:type="dxa"/>
            <w:gridSpan w:val="2"/>
          </w:tcPr>
          <w:p w:rsidR="0064049D" w:rsidRPr="00CD5005" w:rsidRDefault="0064049D" w:rsidP="00CD5005">
            <w:pPr>
              <w:spacing w:before="100" w:beforeAutospacing="1" w:after="100" w:afterAutospacing="1" w:line="90" w:lineRule="atLeast"/>
              <w:jc w:val="center"/>
              <w:rPr>
                <w:rFonts w:ascii="Times New Roman" w:hAnsi="Times New Roman"/>
                <w:sz w:val="24"/>
                <w:szCs w:val="24"/>
                <w:lang w:eastAsia="ru-RU"/>
              </w:rPr>
            </w:pPr>
            <w:r>
              <w:rPr>
                <w:rFonts w:ascii="Times New Roman" w:hAnsi="Times New Roman"/>
                <w:sz w:val="24"/>
                <w:szCs w:val="24"/>
                <w:lang w:eastAsia="ru-RU"/>
              </w:rPr>
              <w:t>27</w:t>
            </w:r>
          </w:p>
        </w:tc>
        <w:tc>
          <w:tcPr>
            <w:tcW w:w="0" w:type="auto"/>
          </w:tcPr>
          <w:p w:rsidR="0064049D" w:rsidRPr="00CD5005" w:rsidRDefault="0064049D" w:rsidP="00CD5005">
            <w:pPr>
              <w:spacing w:after="0" w:line="240" w:lineRule="auto"/>
              <w:rPr>
                <w:rFonts w:ascii="Times New Roman" w:hAnsi="Times New Roman"/>
                <w:sz w:val="20"/>
                <w:szCs w:val="20"/>
                <w:lang w:eastAsia="ru-RU"/>
              </w:rPr>
            </w:pPr>
          </w:p>
        </w:tc>
        <w:tc>
          <w:tcPr>
            <w:tcW w:w="0" w:type="auto"/>
          </w:tcPr>
          <w:p w:rsidR="0064049D" w:rsidRPr="00CD5005" w:rsidRDefault="0064049D" w:rsidP="00CD5005">
            <w:pPr>
              <w:spacing w:after="0" w:line="240" w:lineRule="auto"/>
              <w:rPr>
                <w:rFonts w:ascii="Times New Roman" w:hAnsi="Times New Roman"/>
                <w:sz w:val="20"/>
                <w:szCs w:val="20"/>
                <w:lang w:eastAsia="ru-RU"/>
              </w:rPr>
            </w:pPr>
          </w:p>
        </w:tc>
      </w:tr>
      <w:tr w:rsidR="0064049D" w:rsidRPr="00237E29" w:rsidTr="00CD5005">
        <w:trPr>
          <w:trHeight w:val="90"/>
          <w:tblCellSpacing w:w="15" w:type="dxa"/>
        </w:trPr>
        <w:tc>
          <w:tcPr>
            <w:tcW w:w="3030" w:type="dxa"/>
          </w:tcPr>
          <w:p w:rsidR="0064049D" w:rsidRPr="00CD5005" w:rsidRDefault="0064049D" w:rsidP="00CD5005">
            <w:pPr>
              <w:spacing w:before="100" w:beforeAutospacing="1" w:after="100" w:afterAutospacing="1" w:line="90" w:lineRule="atLeast"/>
              <w:rPr>
                <w:rFonts w:ascii="Times New Roman" w:hAnsi="Times New Roman"/>
                <w:sz w:val="24"/>
                <w:szCs w:val="24"/>
                <w:lang w:eastAsia="ru-RU"/>
              </w:rPr>
            </w:pPr>
            <w:r w:rsidRPr="00CD5005">
              <w:rPr>
                <w:rFonts w:ascii="Times New Roman" w:hAnsi="Times New Roman"/>
                <w:sz w:val="24"/>
                <w:szCs w:val="24"/>
                <w:lang w:eastAsia="ru-RU"/>
              </w:rPr>
              <w:t>4</w:t>
            </w:r>
          </w:p>
        </w:tc>
        <w:tc>
          <w:tcPr>
            <w:tcW w:w="3045" w:type="dxa"/>
          </w:tcPr>
          <w:p w:rsidR="0064049D" w:rsidRPr="00CD5005" w:rsidRDefault="0064049D" w:rsidP="00CD5005">
            <w:pPr>
              <w:spacing w:before="100" w:beforeAutospacing="1" w:after="100" w:afterAutospacing="1" w:line="90" w:lineRule="atLeast"/>
              <w:rPr>
                <w:rFonts w:ascii="Times New Roman" w:hAnsi="Times New Roman"/>
                <w:sz w:val="24"/>
                <w:szCs w:val="24"/>
                <w:lang w:eastAsia="ru-RU"/>
              </w:rPr>
            </w:pPr>
            <w:r w:rsidRPr="00CD5005">
              <w:rPr>
                <w:rFonts w:ascii="Times New Roman" w:hAnsi="Times New Roman"/>
                <w:sz w:val="24"/>
                <w:szCs w:val="24"/>
                <w:lang w:eastAsia="ru-RU"/>
              </w:rPr>
              <w:t>Чтение с листа</w:t>
            </w:r>
          </w:p>
        </w:tc>
        <w:tc>
          <w:tcPr>
            <w:tcW w:w="3030" w:type="dxa"/>
            <w:gridSpan w:val="2"/>
          </w:tcPr>
          <w:p w:rsidR="0064049D" w:rsidRPr="00CD5005" w:rsidRDefault="0064049D" w:rsidP="00CD5005">
            <w:pPr>
              <w:spacing w:before="100" w:beforeAutospacing="1" w:after="100" w:afterAutospacing="1" w:line="90" w:lineRule="atLeast"/>
              <w:jc w:val="center"/>
              <w:rPr>
                <w:rFonts w:ascii="Times New Roman" w:hAnsi="Times New Roman"/>
                <w:sz w:val="24"/>
                <w:szCs w:val="24"/>
                <w:lang w:eastAsia="ru-RU"/>
              </w:rPr>
            </w:pPr>
            <w:r>
              <w:rPr>
                <w:rFonts w:ascii="Times New Roman" w:hAnsi="Times New Roman"/>
                <w:sz w:val="24"/>
                <w:szCs w:val="24"/>
                <w:lang w:eastAsia="ru-RU"/>
              </w:rPr>
              <w:t>8</w:t>
            </w:r>
          </w:p>
        </w:tc>
        <w:tc>
          <w:tcPr>
            <w:tcW w:w="0" w:type="auto"/>
          </w:tcPr>
          <w:p w:rsidR="0064049D" w:rsidRPr="00CD5005" w:rsidRDefault="0064049D" w:rsidP="00CD5005">
            <w:pPr>
              <w:spacing w:after="0" w:line="240" w:lineRule="auto"/>
              <w:rPr>
                <w:rFonts w:ascii="Times New Roman" w:hAnsi="Times New Roman"/>
                <w:sz w:val="20"/>
                <w:szCs w:val="20"/>
                <w:lang w:eastAsia="ru-RU"/>
              </w:rPr>
            </w:pPr>
          </w:p>
        </w:tc>
        <w:tc>
          <w:tcPr>
            <w:tcW w:w="0" w:type="auto"/>
          </w:tcPr>
          <w:p w:rsidR="0064049D" w:rsidRPr="00CD5005" w:rsidRDefault="0064049D" w:rsidP="00CD5005">
            <w:pPr>
              <w:spacing w:after="0" w:line="240" w:lineRule="auto"/>
              <w:rPr>
                <w:rFonts w:ascii="Times New Roman" w:hAnsi="Times New Roman"/>
                <w:sz w:val="20"/>
                <w:szCs w:val="20"/>
                <w:lang w:eastAsia="ru-RU"/>
              </w:rPr>
            </w:pPr>
          </w:p>
        </w:tc>
      </w:tr>
      <w:tr w:rsidR="0064049D" w:rsidRPr="00237E29" w:rsidTr="00CD5005">
        <w:trPr>
          <w:trHeight w:val="90"/>
          <w:tblCellSpacing w:w="15" w:type="dxa"/>
        </w:trPr>
        <w:tc>
          <w:tcPr>
            <w:tcW w:w="3030" w:type="dxa"/>
          </w:tcPr>
          <w:p w:rsidR="0064049D" w:rsidRPr="00CD5005" w:rsidRDefault="0064049D" w:rsidP="00CD5005">
            <w:pPr>
              <w:spacing w:before="100" w:beforeAutospacing="1" w:after="100" w:afterAutospacing="1" w:line="90" w:lineRule="atLeast"/>
              <w:rPr>
                <w:rFonts w:ascii="Times New Roman" w:hAnsi="Times New Roman"/>
                <w:sz w:val="24"/>
                <w:szCs w:val="24"/>
                <w:lang w:eastAsia="ru-RU"/>
              </w:rPr>
            </w:pPr>
            <w:r w:rsidRPr="00CD5005">
              <w:rPr>
                <w:rFonts w:ascii="Times New Roman" w:hAnsi="Times New Roman"/>
                <w:sz w:val="24"/>
                <w:szCs w:val="24"/>
                <w:lang w:eastAsia="ru-RU"/>
              </w:rPr>
              <w:t>5</w:t>
            </w:r>
          </w:p>
        </w:tc>
        <w:tc>
          <w:tcPr>
            <w:tcW w:w="3045" w:type="dxa"/>
          </w:tcPr>
          <w:p w:rsidR="0064049D" w:rsidRPr="00CD5005" w:rsidRDefault="0064049D" w:rsidP="00CD5005">
            <w:pPr>
              <w:spacing w:before="100" w:beforeAutospacing="1" w:after="100" w:afterAutospacing="1" w:line="90" w:lineRule="atLeast"/>
              <w:rPr>
                <w:rFonts w:ascii="Times New Roman" w:hAnsi="Times New Roman"/>
                <w:sz w:val="24"/>
                <w:szCs w:val="24"/>
                <w:lang w:eastAsia="ru-RU"/>
              </w:rPr>
            </w:pPr>
            <w:r w:rsidRPr="00CD5005">
              <w:rPr>
                <w:rFonts w:ascii="Times New Roman" w:hAnsi="Times New Roman"/>
                <w:sz w:val="24"/>
                <w:szCs w:val="24"/>
                <w:lang w:eastAsia="ru-RU"/>
              </w:rPr>
              <w:t>Игра в ансамбле</w:t>
            </w:r>
          </w:p>
        </w:tc>
        <w:tc>
          <w:tcPr>
            <w:tcW w:w="3030" w:type="dxa"/>
            <w:gridSpan w:val="2"/>
          </w:tcPr>
          <w:p w:rsidR="0064049D" w:rsidRPr="00CD5005" w:rsidRDefault="0064049D" w:rsidP="00CD5005">
            <w:pPr>
              <w:spacing w:before="100" w:beforeAutospacing="1" w:after="100" w:afterAutospacing="1" w:line="90" w:lineRule="atLeast"/>
              <w:jc w:val="center"/>
              <w:rPr>
                <w:rFonts w:ascii="Times New Roman" w:hAnsi="Times New Roman"/>
                <w:sz w:val="24"/>
                <w:szCs w:val="24"/>
                <w:lang w:eastAsia="ru-RU"/>
              </w:rPr>
            </w:pPr>
            <w:r w:rsidRPr="00CD5005">
              <w:rPr>
                <w:rFonts w:ascii="Times New Roman" w:hAnsi="Times New Roman"/>
                <w:sz w:val="24"/>
                <w:szCs w:val="24"/>
                <w:lang w:eastAsia="ru-RU"/>
              </w:rPr>
              <w:t>10</w:t>
            </w:r>
          </w:p>
        </w:tc>
        <w:tc>
          <w:tcPr>
            <w:tcW w:w="0" w:type="auto"/>
          </w:tcPr>
          <w:p w:rsidR="0064049D" w:rsidRPr="00CD5005" w:rsidRDefault="0064049D" w:rsidP="00CD5005">
            <w:pPr>
              <w:spacing w:after="0" w:line="240" w:lineRule="auto"/>
              <w:rPr>
                <w:rFonts w:ascii="Times New Roman" w:hAnsi="Times New Roman"/>
                <w:sz w:val="20"/>
                <w:szCs w:val="20"/>
                <w:lang w:eastAsia="ru-RU"/>
              </w:rPr>
            </w:pPr>
          </w:p>
        </w:tc>
        <w:tc>
          <w:tcPr>
            <w:tcW w:w="0" w:type="auto"/>
          </w:tcPr>
          <w:p w:rsidR="0064049D" w:rsidRPr="00CD5005" w:rsidRDefault="0064049D" w:rsidP="00CD5005">
            <w:pPr>
              <w:spacing w:after="0" w:line="240" w:lineRule="auto"/>
              <w:rPr>
                <w:rFonts w:ascii="Times New Roman" w:hAnsi="Times New Roman"/>
                <w:sz w:val="20"/>
                <w:szCs w:val="20"/>
                <w:lang w:eastAsia="ru-RU"/>
              </w:rPr>
            </w:pPr>
          </w:p>
        </w:tc>
      </w:tr>
      <w:tr w:rsidR="0064049D" w:rsidRPr="00237E29" w:rsidTr="00CD5005">
        <w:trPr>
          <w:trHeight w:val="75"/>
          <w:tblCellSpacing w:w="15" w:type="dxa"/>
        </w:trPr>
        <w:tc>
          <w:tcPr>
            <w:tcW w:w="6360" w:type="dxa"/>
            <w:gridSpan w:val="3"/>
          </w:tcPr>
          <w:p w:rsidR="0064049D" w:rsidRPr="00CD5005" w:rsidRDefault="0064049D" w:rsidP="00CD5005">
            <w:pPr>
              <w:spacing w:before="100" w:beforeAutospacing="1" w:after="100" w:afterAutospacing="1" w:line="75" w:lineRule="atLeast"/>
              <w:rPr>
                <w:rFonts w:ascii="Times New Roman" w:hAnsi="Times New Roman"/>
                <w:sz w:val="24"/>
                <w:szCs w:val="24"/>
                <w:lang w:eastAsia="ru-RU"/>
              </w:rPr>
            </w:pPr>
            <w:r w:rsidRPr="00CD5005">
              <w:rPr>
                <w:rFonts w:ascii="Times New Roman" w:hAnsi="Times New Roman"/>
                <w:sz w:val="24"/>
                <w:szCs w:val="24"/>
                <w:lang w:eastAsia="ru-RU"/>
              </w:rPr>
              <w:t>Итого учебных часов:</w:t>
            </w:r>
          </w:p>
        </w:tc>
        <w:tc>
          <w:tcPr>
            <w:tcW w:w="3000" w:type="dxa"/>
          </w:tcPr>
          <w:p w:rsidR="0064049D" w:rsidRPr="00CD5005" w:rsidRDefault="0064049D" w:rsidP="00CD5005">
            <w:pPr>
              <w:spacing w:before="100" w:beforeAutospacing="1" w:after="100" w:afterAutospacing="1" w:line="75" w:lineRule="atLeast"/>
              <w:jc w:val="center"/>
              <w:rPr>
                <w:rFonts w:ascii="Times New Roman" w:hAnsi="Times New Roman"/>
                <w:sz w:val="24"/>
                <w:szCs w:val="24"/>
                <w:lang w:eastAsia="ru-RU"/>
              </w:rPr>
            </w:pPr>
            <w:r>
              <w:rPr>
                <w:rFonts w:ascii="Times New Roman" w:hAnsi="Times New Roman"/>
                <w:sz w:val="24"/>
                <w:szCs w:val="24"/>
                <w:lang w:eastAsia="ru-RU"/>
              </w:rPr>
              <w:t>72</w:t>
            </w:r>
          </w:p>
        </w:tc>
        <w:tc>
          <w:tcPr>
            <w:tcW w:w="0" w:type="auto"/>
          </w:tcPr>
          <w:p w:rsidR="0064049D" w:rsidRPr="00CD5005" w:rsidRDefault="0064049D" w:rsidP="00CD5005">
            <w:pPr>
              <w:spacing w:after="0" w:line="240" w:lineRule="auto"/>
              <w:rPr>
                <w:rFonts w:ascii="Times New Roman" w:hAnsi="Times New Roman"/>
                <w:sz w:val="20"/>
                <w:szCs w:val="20"/>
                <w:lang w:eastAsia="ru-RU"/>
              </w:rPr>
            </w:pPr>
          </w:p>
        </w:tc>
        <w:tc>
          <w:tcPr>
            <w:tcW w:w="0" w:type="auto"/>
          </w:tcPr>
          <w:p w:rsidR="0064049D" w:rsidRPr="00CD5005" w:rsidRDefault="0064049D" w:rsidP="00CD5005">
            <w:pPr>
              <w:spacing w:after="0" w:line="240" w:lineRule="auto"/>
              <w:rPr>
                <w:rFonts w:ascii="Times New Roman" w:hAnsi="Times New Roman"/>
                <w:sz w:val="20"/>
                <w:szCs w:val="20"/>
                <w:lang w:eastAsia="ru-RU"/>
              </w:rPr>
            </w:pPr>
          </w:p>
        </w:tc>
      </w:tr>
    </w:tbl>
    <w:p w:rsidR="0064049D" w:rsidRPr="00CD5005" w:rsidRDefault="0064049D" w:rsidP="00CD5005">
      <w:pPr>
        <w:spacing w:after="0" w:line="240" w:lineRule="auto"/>
        <w:rPr>
          <w:rFonts w:ascii="Times New Roman" w:hAnsi="Times New Roman"/>
          <w:vanish/>
          <w:sz w:val="24"/>
          <w:szCs w:val="24"/>
          <w:lang w:eastAsia="ru-RU"/>
        </w:rPr>
      </w:pPr>
    </w:p>
    <w:tbl>
      <w:tblPr>
        <w:tblW w:w="0" w:type="auto"/>
        <w:tblCellSpacing w:w="15" w:type="dxa"/>
        <w:tblCellMar>
          <w:top w:w="15" w:type="dxa"/>
          <w:left w:w="15" w:type="dxa"/>
          <w:bottom w:w="15" w:type="dxa"/>
          <w:right w:w="15" w:type="dxa"/>
        </w:tblCellMar>
        <w:tblLook w:val="00A0"/>
      </w:tblPr>
      <w:tblGrid>
        <w:gridCol w:w="3075"/>
        <w:gridCol w:w="3075"/>
        <w:gridCol w:w="255"/>
        <w:gridCol w:w="3240"/>
      </w:tblGrid>
      <w:tr w:rsidR="0064049D" w:rsidRPr="00237E29" w:rsidTr="00CD5005">
        <w:trPr>
          <w:tblCellSpacing w:w="15" w:type="dxa"/>
        </w:trPr>
        <w:tc>
          <w:tcPr>
            <w:tcW w:w="9585"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sidRPr="00CD5005">
              <w:rPr>
                <w:rFonts w:ascii="Times New Roman" w:hAnsi="Times New Roman"/>
                <w:b/>
                <w:bCs/>
                <w:sz w:val="24"/>
                <w:szCs w:val="24"/>
                <w:lang w:eastAsia="ru-RU"/>
              </w:rPr>
              <w:t>4 год обучения</w:t>
            </w:r>
          </w:p>
        </w:tc>
      </w:tr>
      <w:tr w:rsidR="0064049D" w:rsidRPr="00237E29" w:rsidTr="00CD5005">
        <w:trPr>
          <w:tblCellSpacing w:w="15" w:type="dxa"/>
        </w:trPr>
        <w:tc>
          <w:tcPr>
            <w:tcW w:w="3030" w:type="dxa"/>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w:t>
            </w:r>
          </w:p>
        </w:tc>
        <w:tc>
          <w:tcPr>
            <w:tcW w:w="3045" w:type="dxa"/>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Наименование разделов, тем</w:t>
            </w:r>
          </w:p>
        </w:tc>
        <w:tc>
          <w:tcPr>
            <w:tcW w:w="30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sidRPr="00CD5005">
              <w:rPr>
                <w:rFonts w:ascii="Times New Roman" w:hAnsi="Times New Roman"/>
                <w:sz w:val="24"/>
                <w:szCs w:val="24"/>
                <w:lang w:eastAsia="ru-RU"/>
              </w:rPr>
              <w:t>Кол –во часов</w:t>
            </w:r>
          </w:p>
        </w:tc>
      </w:tr>
      <w:tr w:rsidR="0064049D" w:rsidRPr="00237E29" w:rsidTr="00CD5005">
        <w:trPr>
          <w:tblCellSpacing w:w="15" w:type="dxa"/>
        </w:trPr>
        <w:tc>
          <w:tcPr>
            <w:tcW w:w="3030" w:type="dxa"/>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1</w:t>
            </w:r>
          </w:p>
        </w:tc>
        <w:tc>
          <w:tcPr>
            <w:tcW w:w="3045" w:type="dxa"/>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Музыкальная грамота</w:t>
            </w:r>
          </w:p>
        </w:tc>
        <w:tc>
          <w:tcPr>
            <w:tcW w:w="3030" w:type="dxa"/>
            <w:gridSpan w:val="2"/>
          </w:tcPr>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7</w:t>
            </w:r>
          </w:p>
        </w:tc>
      </w:tr>
      <w:tr w:rsidR="0064049D" w:rsidRPr="00237E29" w:rsidTr="00CD5005">
        <w:trPr>
          <w:tblCellSpacing w:w="15" w:type="dxa"/>
        </w:trPr>
        <w:tc>
          <w:tcPr>
            <w:tcW w:w="3030" w:type="dxa"/>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2</w:t>
            </w:r>
          </w:p>
        </w:tc>
        <w:tc>
          <w:tcPr>
            <w:tcW w:w="3045" w:type="dxa"/>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Техническое развитие: упражнения Докшицера, гаммы, этюды</w:t>
            </w:r>
          </w:p>
        </w:tc>
        <w:tc>
          <w:tcPr>
            <w:tcW w:w="3030" w:type="dxa"/>
            <w:gridSpan w:val="2"/>
          </w:tcPr>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sidRPr="00CD5005">
              <w:rPr>
                <w:rFonts w:ascii="Times New Roman" w:hAnsi="Times New Roman"/>
                <w:sz w:val="24"/>
                <w:szCs w:val="24"/>
                <w:lang w:eastAsia="ru-RU"/>
              </w:rPr>
              <w:t>24</w:t>
            </w:r>
          </w:p>
        </w:tc>
      </w:tr>
      <w:tr w:rsidR="0064049D" w:rsidRPr="00237E29" w:rsidTr="00CD5005">
        <w:trPr>
          <w:tblCellSpacing w:w="15" w:type="dxa"/>
        </w:trPr>
        <w:tc>
          <w:tcPr>
            <w:tcW w:w="3030" w:type="dxa"/>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3</w:t>
            </w:r>
          </w:p>
        </w:tc>
        <w:tc>
          <w:tcPr>
            <w:tcW w:w="3045" w:type="dxa"/>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Работа над произведениями</w:t>
            </w:r>
          </w:p>
        </w:tc>
        <w:tc>
          <w:tcPr>
            <w:tcW w:w="3030" w:type="dxa"/>
            <w:gridSpan w:val="2"/>
          </w:tcPr>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sidRPr="00CD5005">
              <w:rPr>
                <w:rFonts w:ascii="Times New Roman" w:hAnsi="Times New Roman"/>
                <w:sz w:val="24"/>
                <w:szCs w:val="24"/>
                <w:lang w:eastAsia="ru-RU"/>
              </w:rPr>
              <w:t>24</w:t>
            </w:r>
          </w:p>
        </w:tc>
      </w:tr>
      <w:tr w:rsidR="0064049D" w:rsidRPr="00237E29" w:rsidTr="00CD5005">
        <w:trPr>
          <w:tblCellSpacing w:w="15" w:type="dxa"/>
        </w:trPr>
        <w:tc>
          <w:tcPr>
            <w:tcW w:w="3030" w:type="dxa"/>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4</w:t>
            </w:r>
          </w:p>
        </w:tc>
        <w:tc>
          <w:tcPr>
            <w:tcW w:w="3045" w:type="dxa"/>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Чтение с листа </w:t>
            </w:r>
          </w:p>
        </w:tc>
        <w:tc>
          <w:tcPr>
            <w:tcW w:w="3030" w:type="dxa"/>
            <w:gridSpan w:val="2"/>
          </w:tcPr>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7</w:t>
            </w:r>
          </w:p>
        </w:tc>
      </w:tr>
      <w:tr w:rsidR="0064049D" w:rsidRPr="00237E29" w:rsidTr="00CD5005">
        <w:trPr>
          <w:tblCellSpacing w:w="15" w:type="dxa"/>
        </w:trPr>
        <w:tc>
          <w:tcPr>
            <w:tcW w:w="3030" w:type="dxa"/>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5</w:t>
            </w:r>
          </w:p>
        </w:tc>
        <w:tc>
          <w:tcPr>
            <w:tcW w:w="3045" w:type="dxa"/>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Игра в ансамбле</w:t>
            </w:r>
          </w:p>
        </w:tc>
        <w:tc>
          <w:tcPr>
            <w:tcW w:w="3030" w:type="dxa"/>
            <w:gridSpan w:val="2"/>
          </w:tcPr>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sidRPr="00CD5005">
              <w:rPr>
                <w:rFonts w:ascii="Times New Roman" w:hAnsi="Times New Roman"/>
                <w:sz w:val="24"/>
                <w:szCs w:val="24"/>
                <w:lang w:eastAsia="ru-RU"/>
              </w:rPr>
              <w:t>10</w:t>
            </w:r>
          </w:p>
        </w:tc>
      </w:tr>
      <w:tr w:rsidR="0064049D" w:rsidRPr="00237E29" w:rsidTr="00CD5005">
        <w:trPr>
          <w:tblCellSpacing w:w="15" w:type="dxa"/>
        </w:trPr>
        <w:tc>
          <w:tcPr>
            <w:tcW w:w="6360" w:type="dxa"/>
            <w:gridSpan w:val="3"/>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Итого учебных часов:</w:t>
            </w:r>
          </w:p>
        </w:tc>
        <w:tc>
          <w:tcPr>
            <w:tcW w:w="3000" w:type="dxa"/>
          </w:tcPr>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72</w:t>
            </w:r>
          </w:p>
        </w:tc>
      </w:tr>
    </w:tbl>
    <w:p w:rsidR="0064049D" w:rsidRPr="00CD5005" w:rsidRDefault="0064049D" w:rsidP="00CD5005">
      <w:pPr>
        <w:spacing w:after="0" w:line="240" w:lineRule="auto"/>
        <w:rPr>
          <w:rFonts w:ascii="Times New Roman" w:hAnsi="Times New Roman"/>
          <w:vanish/>
          <w:sz w:val="24"/>
          <w:szCs w:val="24"/>
          <w:lang w:eastAsia="ru-RU"/>
        </w:rPr>
      </w:pPr>
    </w:p>
    <w:tbl>
      <w:tblPr>
        <w:tblW w:w="0" w:type="auto"/>
        <w:tblCellSpacing w:w="15" w:type="dxa"/>
        <w:tblCellMar>
          <w:top w:w="15" w:type="dxa"/>
          <w:left w:w="15" w:type="dxa"/>
          <w:bottom w:w="15" w:type="dxa"/>
          <w:right w:w="15" w:type="dxa"/>
        </w:tblCellMar>
        <w:tblLook w:val="00A0"/>
      </w:tblPr>
      <w:tblGrid>
        <w:gridCol w:w="3068"/>
        <w:gridCol w:w="2998"/>
        <w:gridCol w:w="131"/>
        <w:gridCol w:w="3478"/>
      </w:tblGrid>
      <w:tr w:rsidR="0064049D" w:rsidRPr="00237E29" w:rsidTr="00CD5005">
        <w:trPr>
          <w:trHeight w:val="165"/>
          <w:tblCellSpacing w:w="15" w:type="dxa"/>
        </w:trPr>
        <w:tc>
          <w:tcPr>
            <w:tcW w:w="10185"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64049D" w:rsidRPr="00CD5005" w:rsidRDefault="0064049D" w:rsidP="00CD5005">
            <w:pPr>
              <w:spacing w:before="100" w:beforeAutospacing="1" w:after="100" w:afterAutospacing="1" w:line="165" w:lineRule="atLeast"/>
              <w:rPr>
                <w:rFonts w:ascii="Times New Roman" w:hAnsi="Times New Roman"/>
                <w:sz w:val="24"/>
                <w:szCs w:val="24"/>
                <w:lang w:eastAsia="ru-RU"/>
              </w:rPr>
            </w:pPr>
            <w:r w:rsidRPr="00CD5005">
              <w:rPr>
                <w:rFonts w:ascii="Times New Roman" w:hAnsi="Times New Roman"/>
                <w:b/>
                <w:bCs/>
                <w:sz w:val="24"/>
                <w:szCs w:val="24"/>
                <w:lang w:eastAsia="ru-RU"/>
              </w:rPr>
              <w:t>5 год обучения</w:t>
            </w:r>
            <w:r>
              <w:rPr>
                <w:rFonts w:ascii="Times New Roman" w:hAnsi="Times New Roman"/>
                <w:b/>
                <w:bCs/>
                <w:sz w:val="24"/>
                <w:szCs w:val="24"/>
                <w:lang w:eastAsia="ru-RU"/>
              </w:rPr>
              <w:t>дополнитеьный</w:t>
            </w:r>
          </w:p>
        </w:tc>
      </w:tr>
      <w:tr w:rsidR="0064049D" w:rsidRPr="00237E29" w:rsidTr="00CD5005">
        <w:trPr>
          <w:tblCellSpacing w:w="15" w:type="dxa"/>
        </w:trPr>
        <w:tc>
          <w:tcPr>
            <w:tcW w:w="3225" w:type="dxa"/>
            <w:vMerge w:val="restart"/>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w:t>
            </w:r>
          </w:p>
        </w:tc>
        <w:tc>
          <w:tcPr>
            <w:tcW w:w="3240" w:type="dxa"/>
            <w:gridSpan w:val="2"/>
            <w:vMerge w:val="restart"/>
          </w:tcPr>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Наименование разделов, тем</w:t>
            </w:r>
          </w:p>
        </w:tc>
        <w:tc>
          <w:tcPr>
            <w:tcW w:w="3225" w:type="dxa"/>
          </w:tcPr>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sidRPr="00CD5005">
              <w:rPr>
                <w:rFonts w:ascii="Times New Roman" w:hAnsi="Times New Roman"/>
                <w:sz w:val="24"/>
                <w:szCs w:val="24"/>
                <w:lang w:eastAsia="ru-RU"/>
              </w:rPr>
              <w:t>Кол –во часов</w:t>
            </w:r>
          </w:p>
        </w:tc>
      </w:tr>
      <w:tr w:rsidR="0064049D" w:rsidRPr="00237E29" w:rsidTr="00CD5005">
        <w:trPr>
          <w:tblCellSpacing w:w="15" w:type="dxa"/>
        </w:trPr>
        <w:tc>
          <w:tcPr>
            <w:tcW w:w="0" w:type="auto"/>
            <w:vMerge/>
            <w:vAlign w:val="center"/>
          </w:tcPr>
          <w:p w:rsidR="0064049D" w:rsidRPr="00CD5005" w:rsidRDefault="0064049D" w:rsidP="00CD5005">
            <w:pPr>
              <w:spacing w:after="0" w:line="240" w:lineRule="auto"/>
              <w:rPr>
                <w:rFonts w:ascii="Times New Roman" w:hAnsi="Times New Roman"/>
                <w:sz w:val="24"/>
                <w:szCs w:val="24"/>
                <w:lang w:eastAsia="ru-RU"/>
              </w:rPr>
            </w:pPr>
          </w:p>
        </w:tc>
        <w:tc>
          <w:tcPr>
            <w:tcW w:w="0" w:type="auto"/>
            <w:gridSpan w:val="2"/>
            <w:vMerge/>
            <w:vAlign w:val="center"/>
          </w:tcPr>
          <w:p w:rsidR="0064049D" w:rsidRPr="00CD5005" w:rsidRDefault="0064049D" w:rsidP="00CD5005">
            <w:pPr>
              <w:spacing w:after="0" w:line="240" w:lineRule="auto"/>
              <w:rPr>
                <w:rFonts w:ascii="Times New Roman" w:hAnsi="Times New Roman"/>
                <w:sz w:val="24"/>
                <w:szCs w:val="24"/>
                <w:lang w:eastAsia="ru-RU"/>
              </w:rPr>
            </w:pPr>
          </w:p>
        </w:tc>
        <w:tc>
          <w:tcPr>
            <w:tcW w:w="3225" w:type="dxa"/>
          </w:tcPr>
          <w:p w:rsidR="0064049D" w:rsidRPr="00CD5005" w:rsidRDefault="0064049D" w:rsidP="00CD5005">
            <w:pPr>
              <w:spacing w:after="0" w:line="240" w:lineRule="auto"/>
              <w:rPr>
                <w:rFonts w:ascii="Times New Roman" w:hAnsi="Times New Roman"/>
                <w:sz w:val="24"/>
                <w:szCs w:val="24"/>
                <w:lang w:eastAsia="ru-RU"/>
              </w:rPr>
            </w:pPr>
          </w:p>
        </w:tc>
      </w:tr>
      <w:tr w:rsidR="0064049D" w:rsidRPr="00237E29" w:rsidTr="00CD5005">
        <w:trPr>
          <w:trHeight w:val="180"/>
          <w:tblCellSpacing w:w="15" w:type="dxa"/>
        </w:trPr>
        <w:tc>
          <w:tcPr>
            <w:tcW w:w="3225" w:type="dxa"/>
          </w:tcPr>
          <w:p w:rsidR="0064049D" w:rsidRPr="00CD5005" w:rsidRDefault="0064049D" w:rsidP="00CD5005">
            <w:pPr>
              <w:spacing w:before="100" w:beforeAutospacing="1" w:after="100" w:afterAutospacing="1" w:line="180" w:lineRule="atLeast"/>
              <w:rPr>
                <w:rFonts w:ascii="Times New Roman" w:hAnsi="Times New Roman"/>
                <w:sz w:val="24"/>
                <w:szCs w:val="24"/>
                <w:lang w:eastAsia="ru-RU"/>
              </w:rPr>
            </w:pPr>
            <w:r w:rsidRPr="00CD5005">
              <w:rPr>
                <w:rFonts w:ascii="Times New Roman" w:hAnsi="Times New Roman"/>
                <w:sz w:val="24"/>
                <w:szCs w:val="24"/>
                <w:lang w:eastAsia="ru-RU"/>
              </w:rPr>
              <w:t>1</w:t>
            </w:r>
          </w:p>
        </w:tc>
        <w:tc>
          <w:tcPr>
            <w:tcW w:w="3240" w:type="dxa"/>
            <w:gridSpan w:val="2"/>
          </w:tcPr>
          <w:p w:rsidR="0064049D" w:rsidRPr="00CD5005" w:rsidRDefault="0064049D" w:rsidP="00CD5005">
            <w:pPr>
              <w:spacing w:before="100" w:beforeAutospacing="1" w:after="100" w:afterAutospacing="1" w:line="180" w:lineRule="atLeast"/>
              <w:rPr>
                <w:rFonts w:ascii="Times New Roman" w:hAnsi="Times New Roman"/>
                <w:sz w:val="24"/>
                <w:szCs w:val="24"/>
                <w:lang w:eastAsia="ru-RU"/>
              </w:rPr>
            </w:pPr>
            <w:r w:rsidRPr="00CD5005">
              <w:rPr>
                <w:rFonts w:ascii="Times New Roman" w:hAnsi="Times New Roman"/>
                <w:sz w:val="24"/>
                <w:szCs w:val="24"/>
                <w:lang w:eastAsia="ru-RU"/>
              </w:rPr>
              <w:t>Музыкальная грамота</w:t>
            </w:r>
          </w:p>
        </w:tc>
        <w:tc>
          <w:tcPr>
            <w:tcW w:w="3225" w:type="dxa"/>
          </w:tcPr>
          <w:p w:rsidR="0064049D" w:rsidRPr="00CD5005" w:rsidRDefault="0064049D" w:rsidP="00CD5005">
            <w:pPr>
              <w:spacing w:before="100" w:beforeAutospacing="1" w:after="100" w:afterAutospacing="1" w:line="180" w:lineRule="atLeast"/>
              <w:jc w:val="center"/>
              <w:rPr>
                <w:rFonts w:ascii="Times New Roman" w:hAnsi="Times New Roman"/>
                <w:sz w:val="24"/>
                <w:szCs w:val="24"/>
                <w:lang w:eastAsia="ru-RU"/>
              </w:rPr>
            </w:pPr>
            <w:r>
              <w:rPr>
                <w:rFonts w:ascii="Times New Roman" w:hAnsi="Times New Roman"/>
                <w:sz w:val="24"/>
                <w:szCs w:val="24"/>
                <w:lang w:eastAsia="ru-RU"/>
              </w:rPr>
              <w:t>7</w:t>
            </w:r>
          </w:p>
        </w:tc>
      </w:tr>
      <w:tr w:rsidR="0064049D" w:rsidRPr="00237E29" w:rsidTr="00CD5005">
        <w:trPr>
          <w:trHeight w:val="180"/>
          <w:tblCellSpacing w:w="15" w:type="dxa"/>
        </w:trPr>
        <w:tc>
          <w:tcPr>
            <w:tcW w:w="3225" w:type="dxa"/>
          </w:tcPr>
          <w:p w:rsidR="0064049D" w:rsidRPr="00CD5005" w:rsidRDefault="0064049D" w:rsidP="00CD5005">
            <w:pPr>
              <w:spacing w:before="100" w:beforeAutospacing="1" w:after="100" w:afterAutospacing="1" w:line="180" w:lineRule="atLeast"/>
              <w:rPr>
                <w:rFonts w:ascii="Times New Roman" w:hAnsi="Times New Roman"/>
                <w:sz w:val="24"/>
                <w:szCs w:val="24"/>
                <w:lang w:eastAsia="ru-RU"/>
              </w:rPr>
            </w:pPr>
            <w:r w:rsidRPr="00CD5005">
              <w:rPr>
                <w:rFonts w:ascii="Times New Roman" w:hAnsi="Times New Roman"/>
                <w:sz w:val="24"/>
                <w:szCs w:val="24"/>
                <w:lang w:eastAsia="ru-RU"/>
              </w:rPr>
              <w:t>2</w:t>
            </w:r>
          </w:p>
        </w:tc>
        <w:tc>
          <w:tcPr>
            <w:tcW w:w="3240" w:type="dxa"/>
            <w:gridSpan w:val="2"/>
          </w:tcPr>
          <w:p w:rsidR="0064049D" w:rsidRPr="00CD5005" w:rsidRDefault="0064049D" w:rsidP="00CD5005">
            <w:pPr>
              <w:spacing w:before="100" w:beforeAutospacing="1" w:after="100" w:afterAutospacing="1" w:line="180" w:lineRule="atLeast"/>
              <w:rPr>
                <w:rFonts w:ascii="Times New Roman" w:hAnsi="Times New Roman"/>
                <w:sz w:val="24"/>
                <w:szCs w:val="24"/>
                <w:lang w:eastAsia="ru-RU"/>
              </w:rPr>
            </w:pPr>
            <w:r w:rsidRPr="00CD5005">
              <w:rPr>
                <w:rFonts w:ascii="Times New Roman" w:hAnsi="Times New Roman"/>
                <w:sz w:val="24"/>
                <w:szCs w:val="24"/>
                <w:lang w:eastAsia="ru-RU"/>
              </w:rPr>
              <w:t>Техническое развитие: упражнения Докшицера, гаммы, этюды</w:t>
            </w:r>
          </w:p>
        </w:tc>
        <w:tc>
          <w:tcPr>
            <w:tcW w:w="3225" w:type="dxa"/>
          </w:tcPr>
          <w:p w:rsidR="0064049D" w:rsidRPr="00CD5005" w:rsidRDefault="0064049D" w:rsidP="00CD5005">
            <w:pPr>
              <w:spacing w:before="100" w:beforeAutospacing="1" w:after="100" w:afterAutospacing="1" w:line="180" w:lineRule="atLeast"/>
              <w:jc w:val="center"/>
              <w:rPr>
                <w:rFonts w:ascii="Times New Roman" w:hAnsi="Times New Roman"/>
                <w:sz w:val="24"/>
                <w:szCs w:val="24"/>
                <w:lang w:eastAsia="ru-RU"/>
              </w:rPr>
            </w:pPr>
            <w:r w:rsidRPr="00CD5005">
              <w:rPr>
                <w:rFonts w:ascii="Times New Roman" w:hAnsi="Times New Roman"/>
                <w:sz w:val="24"/>
                <w:szCs w:val="24"/>
                <w:lang w:eastAsia="ru-RU"/>
              </w:rPr>
              <w:t>24</w:t>
            </w:r>
          </w:p>
        </w:tc>
      </w:tr>
      <w:tr w:rsidR="0064049D" w:rsidRPr="00237E29" w:rsidTr="00CD5005">
        <w:trPr>
          <w:trHeight w:val="180"/>
          <w:tblCellSpacing w:w="15" w:type="dxa"/>
        </w:trPr>
        <w:tc>
          <w:tcPr>
            <w:tcW w:w="3225" w:type="dxa"/>
          </w:tcPr>
          <w:p w:rsidR="0064049D" w:rsidRPr="00CD5005" w:rsidRDefault="0064049D" w:rsidP="00CD5005">
            <w:pPr>
              <w:spacing w:before="100" w:beforeAutospacing="1" w:after="100" w:afterAutospacing="1" w:line="180" w:lineRule="atLeast"/>
              <w:rPr>
                <w:rFonts w:ascii="Times New Roman" w:hAnsi="Times New Roman"/>
                <w:sz w:val="24"/>
                <w:szCs w:val="24"/>
                <w:lang w:eastAsia="ru-RU"/>
              </w:rPr>
            </w:pPr>
            <w:r w:rsidRPr="00CD5005">
              <w:rPr>
                <w:rFonts w:ascii="Times New Roman" w:hAnsi="Times New Roman"/>
                <w:sz w:val="24"/>
                <w:szCs w:val="24"/>
                <w:lang w:eastAsia="ru-RU"/>
              </w:rPr>
              <w:t>3</w:t>
            </w:r>
          </w:p>
        </w:tc>
        <w:tc>
          <w:tcPr>
            <w:tcW w:w="3240" w:type="dxa"/>
            <w:gridSpan w:val="2"/>
          </w:tcPr>
          <w:p w:rsidR="0064049D" w:rsidRPr="00CD5005" w:rsidRDefault="0064049D" w:rsidP="00CD5005">
            <w:pPr>
              <w:spacing w:before="100" w:beforeAutospacing="1" w:after="100" w:afterAutospacing="1" w:line="180" w:lineRule="atLeast"/>
              <w:rPr>
                <w:rFonts w:ascii="Times New Roman" w:hAnsi="Times New Roman"/>
                <w:sz w:val="24"/>
                <w:szCs w:val="24"/>
                <w:lang w:eastAsia="ru-RU"/>
              </w:rPr>
            </w:pPr>
            <w:r w:rsidRPr="00CD5005">
              <w:rPr>
                <w:rFonts w:ascii="Times New Roman" w:hAnsi="Times New Roman"/>
                <w:sz w:val="24"/>
                <w:szCs w:val="24"/>
                <w:lang w:eastAsia="ru-RU"/>
              </w:rPr>
              <w:t>Работа над произведениями</w:t>
            </w:r>
          </w:p>
        </w:tc>
        <w:tc>
          <w:tcPr>
            <w:tcW w:w="3225" w:type="dxa"/>
          </w:tcPr>
          <w:p w:rsidR="0064049D" w:rsidRPr="00CD5005" w:rsidRDefault="0064049D" w:rsidP="00CD5005">
            <w:pPr>
              <w:spacing w:before="100" w:beforeAutospacing="1" w:after="100" w:afterAutospacing="1" w:line="180" w:lineRule="atLeast"/>
              <w:jc w:val="center"/>
              <w:rPr>
                <w:rFonts w:ascii="Times New Roman" w:hAnsi="Times New Roman"/>
                <w:sz w:val="24"/>
                <w:szCs w:val="24"/>
                <w:lang w:eastAsia="ru-RU"/>
              </w:rPr>
            </w:pPr>
            <w:r w:rsidRPr="00CD5005">
              <w:rPr>
                <w:rFonts w:ascii="Times New Roman" w:hAnsi="Times New Roman"/>
                <w:sz w:val="24"/>
                <w:szCs w:val="24"/>
                <w:lang w:eastAsia="ru-RU"/>
              </w:rPr>
              <w:t>24</w:t>
            </w:r>
          </w:p>
        </w:tc>
      </w:tr>
      <w:tr w:rsidR="0064049D" w:rsidRPr="00237E29" w:rsidTr="00CD5005">
        <w:trPr>
          <w:trHeight w:val="180"/>
          <w:tblCellSpacing w:w="15" w:type="dxa"/>
        </w:trPr>
        <w:tc>
          <w:tcPr>
            <w:tcW w:w="3225" w:type="dxa"/>
          </w:tcPr>
          <w:p w:rsidR="0064049D" w:rsidRPr="00CD5005" w:rsidRDefault="0064049D" w:rsidP="00CD5005">
            <w:pPr>
              <w:spacing w:before="100" w:beforeAutospacing="1" w:after="100" w:afterAutospacing="1" w:line="180" w:lineRule="atLeast"/>
              <w:rPr>
                <w:rFonts w:ascii="Times New Roman" w:hAnsi="Times New Roman"/>
                <w:sz w:val="24"/>
                <w:szCs w:val="24"/>
                <w:lang w:eastAsia="ru-RU"/>
              </w:rPr>
            </w:pPr>
            <w:r w:rsidRPr="00CD5005">
              <w:rPr>
                <w:rFonts w:ascii="Times New Roman" w:hAnsi="Times New Roman"/>
                <w:sz w:val="24"/>
                <w:szCs w:val="24"/>
                <w:lang w:eastAsia="ru-RU"/>
              </w:rPr>
              <w:t>4</w:t>
            </w:r>
          </w:p>
        </w:tc>
        <w:tc>
          <w:tcPr>
            <w:tcW w:w="3240" w:type="dxa"/>
            <w:gridSpan w:val="2"/>
          </w:tcPr>
          <w:p w:rsidR="0064049D" w:rsidRPr="00CD5005" w:rsidRDefault="0064049D" w:rsidP="00CD5005">
            <w:pPr>
              <w:spacing w:before="100" w:beforeAutospacing="1" w:after="100" w:afterAutospacing="1" w:line="180" w:lineRule="atLeast"/>
              <w:rPr>
                <w:rFonts w:ascii="Times New Roman" w:hAnsi="Times New Roman"/>
                <w:sz w:val="24"/>
                <w:szCs w:val="24"/>
                <w:lang w:eastAsia="ru-RU"/>
              </w:rPr>
            </w:pPr>
            <w:r w:rsidRPr="00CD5005">
              <w:rPr>
                <w:rFonts w:ascii="Times New Roman" w:hAnsi="Times New Roman"/>
                <w:sz w:val="24"/>
                <w:szCs w:val="24"/>
                <w:lang w:eastAsia="ru-RU"/>
              </w:rPr>
              <w:t xml:space="preserve">Чтение с листа </w:t>
            </w:r>
          </w:p>
        </w:tc>
        <w:tc>
          <w:tcPr>
            <w:tcW w:w="3225" w:type="dxa"/>
          </w:tcPr>
          <w:p w:rsidR="0064049D" w:rsidRPr="00CD5005" w:rsidRDefault="0064049D" w:rsidP="00CD5005">
            <w:pPr>
              <w:spacing w:before="100" w:beforeAutospacing="1" w:after="100" w:afterAutospacing="1" w:line="180" w:lineRule="atLeast"/>
              <w:jc w:val="center"/>
              <w:rPr>
                <w:rFonts w:ascii="Times New Roman" w:hAnsi="Times New Roman"/>
                <w:sz w:val="24"/>
                <w:szCs w:val="24"/>
                <w:lang w:eastAsia="ru-RU"/>
              </w:rPr>
            </w:pPr>
            <w:r>
              <w:rPr>
                <w:rFonts w:ascii="Times New Roman" w:hAnsi="Times New Roman"/>
                <w:sz w:val="24"/>
                <w:szCs w:val="24"/>
                <w:lang w:eastAsia="ru-RU"/>
              </w:rPr>
              <w:t>7</w:t>
            </w:r>
          </w:p>
        </w:tc>
      </w:tr>
      <w:tr w:rsidR="0064049D" w:rsidRPr="00237E29" w:rsidTr="00CD5005">
        <w:trPr>
          <w:trHeight w:val="180"/>
          <w:tblCellSpacing w:w="15" w:type="dxa"/>
        </w:trPr>
        <w:tc>
          <w:tcPr>
            <w:tcW w:w="3225" w:type="dxa"/>
          </w:tcPr>
          <w:p w:rsidR="0064049D" w:rsidRPr="00CD5005" w:rsidRDefault="0064049D" w:rsidP="00CD5005">
            <w:pPr>
              <w:spacing w:before="100" w:beforeAutospacing="1" w:after="100" w:afterAutospacing="1" w:line="180" w:lineRule="atLeast"/>
              <w:rPr>
                <w:rFonts w:ascii="Times New Roman" w:hAnsi="Times New Roman"/>
                <w:sz w:val="24"/>
                <w:szCs w:val="24"/>
                <w:lang w:eastAsia="ru-RU"/>
              </w:rPr>
            </w:pPr>
            <w:r w:rsidRPr="00CD5005">
              <w:rPr>
                <w:rFonts w:ascii="Times New Roman" w:hAnsi="Times New Roman"/>
                <w:sz w:val="24"/>
                <w:szCs w:val="24"/>
                <w:lang w:eastAsia="ru-RU"/>
              </w:rPr>
              <w:t>5</w:t>
            </w:r>
          </w:p>
        </w:tc>
        <w:tc>
          <w:tcPr>
            <w:tcW w:w="3240" w:type="dxa"/>
            <w:gridSpan w:val="2"/>
          </w:tcPr>
          <w:p w:rsidR="0064049D" w:rsidRPr="00CD5005" w:rsidRDefault="0064049D" w:rsidP="00CD5005">
            <w:pPr>
              <w:spacing w:before="100" w:beforeAutospacing="1" w:after="100" w:afterAutospacing="1" w:line="180" w:lineRule="atLeast"/>
              <w:rPr>
                <w:rFonts w:ascii="Times New Roman" w:hAnsi="Times New Roman"/>
                <w:sz w:val="24"/>
                <w:szCs w:val="24"/>
                <w:lang w:eastAsia="ru-RU"/>
              </w:rPr>
            </w:pPr>
            <w:r w:rsidRPr="00CD5005">
              <w:rPr>
                <w:rFonts w:ascii="Times New Roman" w:hAnsi="Times New Roman"/>
                <w:sz w:val="24"/>
                <w:szCs w:val="24"/>
                <w:lang w:eastAsia="ru-RU"/>
              </w:rPr>
              <w:t>Игра в ансамбле</w:t>
            </w:r>
          </w:p>
        </w:tc>
        <w:tc>
          <w:tcPr>
            <w:tcW w:w="3225" w:type="dxa"/>
          </w:tcPr>
          <w:p w:rsidR="0064049D" w:rsidRPr="00CD5005" w:rsidRDefault="0064049D" w:rsidP="00CD5005">
            <w:pPr>
              <w:spacing w:before="100" w:beforeAutospacing="1" w:after="100" w:afterAutospacing="1" w:line="180" w:lineRule="atLeast"/>
              <w:jc w:val="center"/>
              <w:rPr>
                <w:rFonts w:ascii="Times New Roman" w:hAnsi="Times New Roman"/>
                <w:sz w:val="24"/>
                <w:szCs w:val="24"/>
                <w:lang w:eastAsia="ru-RU"/>
              </w:rPr>
            </w:pPr>
            <w:r w:rsidRPr="00CD5005">
              <w:rPr>
                <w:rFonts w:ascii="Times New Roman" w:hAnsi="Times New Roman"/>
                <w:sz w:val="24"/>
                <w:szCs w:val="24"/>
                <w:lang w:eastAsia="ru-RU"/>
              </w:rPr>
              <w:t>10</w:t>
            </w:r>
          </w:p>
        </w:tc>
      </w:tr>
      <w:tr w:rsidR="0064049D" w:rsidRPr="00237E29" w:rsidTr="00CD5005">
        <w:trPr>
          <w:trHeight w:val="165"/>
          <w:tblCellSpacing w:w="15" w:type="dxa"/>
        </w:trPr>
        <w:tc>
          <w:tcPr>
            <w:tcW w:w="6360" w:type="dxa"/>
            <w:gridSpan w:val="2"/>
          </w:tcPr>
          <w:p w:rsidR="0064049D" w:rsidRPr="00CD5005" w:rsidRDefault="0064049D" w:rsidP="00CD5005">
            <w:pPr>
              <w:spacing w:before="100" w:beforeAutospacing="1" w:after="100" w:afterAutospacing="1" w:line="165" w:lineRule="atLeast"/>
              <w:rPr>
                <w:rFonts w:ascii="Times New Roman" w:hAnsi="Times New Roman"/>
                <w:sz w:val="24"/>
                <w:szCs w:val="24"/>
                <w:lang w:eastAsia="ru-RU"/>
              </w:rPr>
            </w:pPr>
            <w:r w:rsidRPr="00CD5005">
              <w:rPr>
                <w:rFonts w:ascii="Times New Roman" w:hAnsi="Times New Roman"/>
                <w:sz w:val="24"/>
                <w:szCs w:val="24"/>
                <w:lang w:eastAsia="ru-RU"/>
              </w:rPr>
              <w:t>Итого учебных часов:</w:t>
            </w:r>
          </w:p>
        </w:tc>
        <w:tc>
          <w:tcPr>
            <w:tcW w:w="3585" w:type="dxa"/>
            <w:gridSpan w:val="2"/>
          </w:tcPr>
          <w:p w:rsidR="0064049D" w:rsidRPr="00CD5005" w:rsidRDefault="0064049D" w:rsidP="00CD5005">
            <w:pPr>
              <w:spacing w:before="100" w:beforeAutospacing="1" w:after="100" w:afterAutospacing="1" w:line="165" w:lineRule="atLeast"/>
              <w:jc w:val="center"/>
              <w:rPr>
                <w:rFonts w:ascii="Times New Roman" w:hAnsi="Times New Roman"/>
                <w:sz w:val="24"/>
                <w:szCs w:val="24"/>
                <w:lang w:eastAsia="ru-RU"/>
              </w:rPr>
            </w:pPr>
            <w:r>
              <w:rPr>
                <w:rFonts w:ascii="Times New Roman" w:hAnsi="Times New Roman"/>
                <w:sz w:val="24"/>
                <w:szCs w:val="24"/>
                <w:lang w:eastAsia="ru-RU"/>
              </w:rPr>
              <w:t>72</w:t>
            </w:r>
          </w:p>
        </w:tc>
      </w:tr>
    </w:tbl>
    <w:p w:rsidR="0064049D" w:rsidRDefault="0064049D" w:rsidP="00CD5005">
      <w:pPr>
        <w:spacing w:after="0" w:line="240" w:lineRule="auto"/>
        <w:rPr>
          <w:rFonts w:ascii="Times New Roman" w:hAnsi="Times New Roman"/>
          <w:sz w:val="24"/>
          <w:szCs w:val="24"/>
          <w:lang w:eastAsia="ru-RU"/>
        </w:rPr>
      </w:pPr>
    </w:p>
    <w:p w:rsidR="0064049D" w:rsidRDefault="0064049D" w:rsidP="00CD5005">
      <w:pPr>
        <w:spacing w:after="0" w:line="240" w:lineRule="auto"/>
        <w:rPr>
          <w:rFonts w:ascii="Times New Roman" w:hAnsi="Times New Roman"/>
          <w:sz w:val="24"/>
          <w:szCs w:val="24"/>
          <w:lang w:eastAsia="ru-RU"/>
        </w:rPr>
      </w:pPr>
    </w:p>
    <w:p w:rsidR="0064049D" w:rsidRPr="00CD5005" w:rsidRDefault="0064049D" w:rsidP="00CD5005">
      <w:pPr>
        <w:spacing w:after="0" w:line="240" w:lineRule="auto"/>
        <w:rPr>
          <w:rFonts w:ascii="Times New Roman" w:hAnsi="Times New Roman"/>
          <w:vanish/>
          <w:sz w:val="24"/>
          <w:szCs w:val="24"/>
          <w:lang w:eastAsia="ru-RU"/>
        </w:rPr>
      </w:pPr>
    </w:p>
    <w:p w:rsidR="0064049D" w:rsidRPr="00CD5005" w:rsidRDefault="0064049D" w:rsidP="00CD5005">
      <w:pPr>
        <w:spacing w:before="100" w:beforeAutospacing="1" w:after="100" w:afterAutospacing="1" w:line="240" w:lineRule="auto"/>
        <w:outlineLvl w:val="1"/>
        <w:rPr>
          <w:rFonts w:ascii="Times New Roman" w:hAnsi="Times New Roman"/>
          <w:b/>
          <w:bCs/>
          <w:sz w:val="36"/>
          <w:szCs w:val="36"/>
          <w:lang w:eastAsia="ru-RU"/>
        </w:rPr>
      </w:pPr>
      <w:r w:rsidRPr="00CD5005">
        <w:rPr>
          <w:rFonts w:ascii="Times New Roman" w:hAnsi="Times New Roman"/>
          <w:b/>
          <w:bCs/>
          <w:sz w:val="36"/>
          <w:szCs w:val="36"/>
          <w:lang w:eastAsia="ru-RU"/>
        </w:rPr>
        <w:t>Содержание программы</w:t>
      </w:r>
    </w:p>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sidRPr="00CD5005">
        <w:rPr>
          <w:rFonts w:ascii="Times New Roman" w:hAnsi="Times New Roman"/>
          <w:b/>
          <w:bCs/>
          <w:sz w:val="24"/>
          <w:szCs w:val="24"/>
          <w:lang w:eastAsia="ru-RU"/>
        </w:rPr>
        <w:t>Первый</w:t>
      </w:r>
      <w:r>
        <w:rPr>
          <w:rFonts w:ascii="Times New Roman" w:hAnsi="Times New Roman"/>
          <w:b/>
          <w:bCs/>
          <w:sz w:val="24"/>
          <w:szCs w:val="24"/>
          <w:lang w:eastAsia="ru-RU"/>
        </w:rPr>
        <w:t xml:space="preserve"> класс- четвёртый</w:t>
      </w:r>
      <w:r w:rsidRPr="00CD5005">
        <w:rPr>
          <w:rFonts w:ascii="Times New Roman" w:hAnsi="Times New Roman"/>
          <w:b/>
          <w:bCs/>
          <w:sz w:val="24"/>
          <w:szCs w:val="24"/>
          <w:lang w:eastAsia="ru-RU"/>
        </w:rPr>
        <w:t xml:space="preserve"> год обучения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1.Музыкальная грамота. Введение.</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Знакомство с инструментом, его историей, устройством, правилами ухода за ним.</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2.Техническое развитие: гаммы упражнения, этюды</w:t>
      </w:r>
      <w:r w:rsidRPr="00CD5005">
        <w:rPr>
          <w:rFonts w:ascii="Times New Roman" w:hAnsi="Times New Roman"/>
          <w:sz w:val="24"/>
          <w:szCs w:val="24"/>
          <w:lang w:eastAsia="ru-RU"/>
        </w:rPr>
        <w:t>.</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Работа над положением корпуса, головы, рук, постановка губного аппарата. Первоначальноезвукоизвлечение, постановка исполнительского аппарата и дыхания. Знакомство с основными аппликатурными принципами, с различными приемами звукоизвлечения. В течение года ученик должен освоить 5 – 6 этюдов на различные виды штриховой техники.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3.Работа над произведениями.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Формирование начальных представлений о музыке. Формирование основ культуры звучания и интонирования. Начальное развитие музыкально – образного мышления.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4.Чтение с листа.</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Воспитание направленного внимания, простейшие упражнения в чтении с нот с листа.</w:t>
      </w:r>
    </w:p>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sidRPr="00CD5005">
        <w:rPr>
          <w:rFonts w:ascii="Times New Roman" w:hAnsi="Times New Roman"/>
          <w:b/>
          <w:bCs/>
          <w:sz w:val="24"/>
          <w:szCs w:val="24"/>
          <w:lang w:eastAsia="ru-RU"/>
        </w:rPr>
        <w:t>Второй</w:t>
      </w:r>
      <w:r>
        <w:rPr>
          <w:rFonts w:ascii="Times New Roman" w:hAnsi="Times New Roman"/>
          <w:b/>
          <w:bCs/>
          <w:sz w:val="24"/>
          <w:szCs w:val="24"/>
          <w:lang w:eastAsia="ru-RU"/>
        </w:rPr>
        <w:t xml:space="preserve"> класс- пятый </w:t>
      </w:r>
      <w:r w:rsidRPr="00CD5005">
        <w:rPr>
          <w:rFonts w:ascii="Times New Roman" w:hAnsi="Times New Roman"/>
          <w:b/>
          <w:bCs/>
          <w:sz w:val="24"/>
          <w:szCs w:val="24"/>
          <w:lang w:eastAsia="ru-RU"/>
        </w:rPr>
        <w:t xml:space="preserve"> год обучения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1.Музыкальная грамота. Введение.</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Продолжение работы по формированию постановочных и двигательно – игровых навыков. Изучение музыкальной грамоты.</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2.Техническое развитие: гаммы упражнения, этюды</w:t>
      </w:r>
      <w:r w:rsidRPr="00CD5005">
        <w:rPr>
          <w:rFonts w:ascii="Times New Roman" w:hAnsi="Times New Roman"/>
          <w:sz w:val="24"/>
          <w:szCs w:val="24"/>
          <w:lang w:eastAsia="ru-RU"/>
        </w:rPr>
        <w:t>.</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Работа над положением корпуса, головы, рук, постановка губного аппарата. Первоначальноезвукоизвлечение, постановка исполнительского аппарата и дыхания. Знакомство с основными аппликатурными принципами, с различными приемами звукоизвлечения. В течение года ученик должен освоить 5 – 6 этюдов на различные виды штриховой техники.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3.Работа над произведениями.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Работа над средствами музыкальной выразительности. Работа над музыкальным образом в разноплановых пьесах различных композиторов – классических и современных.</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4.Чтение с листа.</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Воспитание направленного внимания, простейшие упражнения в чтении с нот с листа. Продолжение работы над развитием навыка чтения с листа.</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5. Игра в ансамбле.</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Развитие слухового контроля, интонации. Исполнение с педагогом простейших ансамблей.</w:t>
      </w:r>
    </w:p>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sidRPr="00CD5005">
        <w:rPr>
          <w:rFonts w:ascii="Times New Roman" w:hAnsi="Times New Roman"/>
          <w:b/>
          <w:bCs/>
          <w:sz w:val="24"/>
          <w:szCs w:val="24"/>
          <w:lang w:eastAsia="ru-RU"/>
        </w:rPr>
        <w:t xml:space="preserve">Третий </w:t>
      </w:r>
      <w:r>
        <w:rPr>
          <w:rFonts w:ascii="Times New Roman" w:hAnsi="Times New Roman"/>
          <w:b/>
          <w:bCs/>
          <w:sz w:val="24"/>
          <w:szCs w:val="24"/>
          <w:lang w:eastAsia="ru-RU"/>
        </w:rPr>
        <w:t xml:space="preserve">класс – шестой </w:t>
      </w:r>
      <w:r w:rsidRPr="00CD5005">
        <w:rPr>
          <w:rFonts w:ascii="Times New Roman" w:hAnsi="Times New Roman"/>
          <w:b/>
          <w:bCs/>
          <w:sz w:val="24"/>
          <w:szCs w:val="24"/>
          <w:lang w:eastAsia="ru-RU"/>
        </w:rPr>
        <w:t>год обучения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1.Музыкальная грамота. Введение.</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Изучение музыкальной грамоты. Формирование представлений об артикуляции.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2.Техническое развитие: упражнения Докшицера, гаммы, этюды.</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Развитие двигательных технических навыков. Работа над различными видами упражнений, дальнейшее развитие штриховой техники, этюды на развитие мелкой техники.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3.Работа над произведениями.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Точное исполнение текста, штрихи, динамика, характер произведений. Дальнейшая работа над развитием музыкально – образного мышления. Работа над качеством звучания.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4.Чтение с листа.</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Продолжать работу над развитием навыка чтения с листа, которая приучает ученика к яркости, образности эмоциональных и игровых ощущений, помогает более полно воспринимать и воспроизводить музыку.</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5. Игра в ансамбле.</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При игре в ансамбле с преподавателем учитывать синхронность, ритмическую согласованность, образность исполнения. Развитие слухового контроля, интонации.</w:t>
      </w:r>
    </w:p>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sidRPr="00CD5005">
        <w:rPr>
          <w:rFonts w:ascii="Times New Roman" w:hAnsi="Times New Roman"/>
          <w:b/>
          <w:bCs/>
          <w:sz w:val="24"/>
          <w:szCs w:val="24"/>
          <w:lang w:eastAsia="ru-RU"/>
        </w:rPr>
        <w:t>Четвертый</w:t>
      </w:r>
      <w:r>
        <w:rPr>
          <w:rFonts w:ascii="Times New Roman" w:hAnsi="Times New Roman"/>
          <w:b/>
          <w:bCs/>
          <w:sz w:val="24"/>
          <w:szCs w:val="24"/>
          <w:lang w:eastAsia="ru-RU"/>
        </w:rPr>
        <w:t xml:space="preserve"> класс (и дополнительный пятый класс)седьмой </w:t>
      </w:r>
      <w:r w:rsidRPr="00CD5005">
        <w:rPr>
          <w:rFonts w:ascii="Times New Roman" w:hAnsi="Times New Roman"/>
          <w:b/>
          <w:bCs/>
          <w:sz w:val="24"/>
          <w:szCs w:val="24"/>
          <w:lang w:eastAsia="ru-RU"/>
        </w:rPr>
        <w:t>год</w:t>
      </w:r>
      <w:r>
        <w:rPr>
          <w:rFonts w:ascii="Times New Roman" w:hAnsi="Times New Roman"/>
          <w:b/>
          <w:bCs/>
          <w:sz w:val="24"/>
          <w:szCs w:val="24"/>
          <w:lang w:eastAsia="ru-RU"/>
        </w:rPr>
        <w:t xml:space="preserve"> обучения                          (и дополнительный восьмой год </w:t>
      </w:r>
      <w:r w:rsidRPr="00CD5005">
        <w:rPr>
          <w:rFonts w:ascii="Times New Roman" w:hAnsi="Times New Roman"/>
          <w:b/>
          <w:bCs/>
          <w:sz w:val="24"/>
          <w:szCs w:val="24"/>
          <w:lang w:eastAsia="ru-RU"/>
        </w:rPr>
        <w:t>обучения</w:t>
      </w:r>
      <w:r>
        <w:rPr>
          <w:rFonts w:ascii="Times New Roman" w:hAnsi="Times New Roman"/>
          <w:b/>
          <w:bCs/>
          <w:sz w:val="24"/>
          <w:szCs w:val="24"/>
          <w:lang w:eastAsia="ru-RU"/>
        </w:rPr>
        <w:t>)</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 xml:space="preserve">Раздел 1.Музыкальная грамота. </w:t>
      </w:r>
    </w:p>
    <w:p w:rsidR="0064049D"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Изучение музыкальной грамоты. Анализ музыкальных произведений. Структура музыкального произведения. Фактура. Терминология.</w:t>
      </w:r>
    </w:p>
    <w:p w:rsidR="0064049D" w:rsidRPr="00CD5005" w:rsidRDefault="0064049D" w:rsidP="00B95761">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Дальнейшее изучение музыкальной грамоты. Анализ музыкальных произведений. Структура музыкального произведения. Фактура. Терминология. Музыкальный стиль. Искусство интерпретации. Программная музыка.</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2.Техническое развитие: упражнения Докшицера, гаммы, этюды.</w:t>
      </w:r>
    </w:p>
    <w:p w:rsidR="0064049D"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Развитие двигательных технических навыков. Работа над различными видами упражнений, дальнейшее развитие штриховой техники, этюды на развитие мелкой техники. Дальнейшее развитие техники. Упражнения на освоение различных технических формул, которые встречаются в художественных произведениях. Гаммы до трех знаков. Этюды на мелкую технику.</w:t>
      </w:r>
    </w:p>
    <w:p w:rsidR="0064049D" w:rsidRPr="00CD5005" w:rsidRDefault="0064049D" w:rsidP="00B95761">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Совершенствование технических навыков. Развитие двигательных технических навыков. Работа над различными видами упражнений, дальнейшее развитие штриховой техники, этюды на развитие мелкой техники. Дальнейшее развитие техники. Упражнения на освоение различных технических формул, которые встречаются в художественных произведениях. Гаммы до трех знаков. Этюды на мелкую технику.</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3.Работа над произведениями.</w:t>
      </w:r>
    </w:p>
    <w:p w:rsidR="0064049D"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Умение анализировать, работа над образным исполнением. Дальнейшая работа над развитием музыкально – образного мышления. Углубление работы над качеством звучания, повышение критерия его оценки. Совершенствование комплексного фундамента исполнительского процесса, который был сформирован на предыдущем этапе.</w:t>
      </w:r>
    </w:p>
    <w:p w:rsidR="0064049D" w:rsidRPr="00CD5005" w:rsidRDefault="0064049D" w:rsidP="00B95761">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Применение музыкально – исполнительских навыков в произведениях. Умение анализировать, работа над образным исполнением. Дальнейшая работа над развитием музыкально – образного мышления. Углубление работы над качеством звучания, повышение критерия его оценки. Совершенствование комплексного фундамента исполнительского процесса, который был сформирован на предыдущем этапе.</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4.Чтение с листа.</w:t>
      </w:r>
    </w:p>
    <w:p w:rsidR="0064049D"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Воспитание самоанализа. Продолжать работу над развитием навыка чтения с листа, которая приучает ученика к яркости, образности эмоциональных и игровых ощущений, помогает более полно воспринимать и воспроизводить музыку.</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Раздел 5. Игра в ансамбле.</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При игре в ансамбле с преподавателем учитывать синхронность, ритмическую согласованность, образность исполнения. Развитие слухового контроля, интонации.</w:t>
      </w:r>
    </w:p>
    <w:p w:rsidR="0064049D" w:rsidRPr="00B95761" w:rsidRDefault="0064049D" w:rsidP="008B7A8F">
      <w:pPr>
        <w:pStyle w:val="20"/>
        <w:numPr>
          <w:ilvl w:val="0"/>
          <w:numId w:val="8"/>
        </w:numPr>
        <w:shd w:val="clear" w:color="auto" w:fill="auto"/>
        <w:tabs>
          <w:tab w:val="left" w:pos="296"/>
        </w:tabs>
        <w:spacing w:before="0" w:after="0" w:line="326" w:lineRule="exact"/>
        <w:jc w:val="both"/>
        <w:rPr>
          <w:b/>
          <w:sz w:val="24"/>
        </w:rPr>
      </w:pPr>
      <w:r w:rsidRPr="00B95761">
        <w:rPr>
          <w:b/>
          <w:sz w:val="24"/>
          <w:lang w:val="en-US"/>
        </w:rPr>
        <w:t>I</w:t>
      </w:r>
      <w:r w:rsidRPr="00B95761">
        <w:rPr>
          <w:b/>
          <w:sz w:val="24"/>
        </w:rPr>
        <w:t>полугодие: происходит систематическое прослушивание выпускной программы</w:t>
      </w:r>
    </w:p>
    <w:p w:rsidR="0064049D" w:rsidRPr="00B95761" w:rsidRDefault="0064049D" w:rsidP="008B7A8F">
      <w:pPr>
        <w:pStyle w:val="20"/>
        <w:numPr>
          <w:ilvl w:val="0"/>
          <w:numId w:val="8"/>
        </w:numPr>
        <w:shd w:val="clear" w:color="auto" w:fill="auto"/>
        <w:tabs>
          <w:tab w:val="left" w:pos="296"/>
          <w:tab w:val="left" w:pos="2292"/>
        </w:tabs>
        <w:spacing w:before="0" w:after="0" w:line="326" w:lineRule="exact"/>
        <w:jc w:val="both"/>
        <w:rPr>
          <w:b/>
          <w:sz w:val="24"/>
        </w:rPr>
      </w:pPr>
      <w:r w:rsidRPr="00B95761">
        <w:rPr>
          <w:b/>
          <w:sz w:val="24"/>
        </w:rPr>
        <w:t>II полугодие: систематическое</w:t>
      </w:r>
      <w:r w:rsidRPr="00B95761">
        <w:rPr>
          <w:b/>
          <w:sz w:val="24"/>
        </w:rPr>
        <w:tab/>
        <w:t>прослушивание полной выпускной программы и</w:t>
      </w:r>
    </w:p>
    <w:p w:rsidR="0064049D" w:rsidRDefault="0064049D" w:rsidP="00B95761">
      <w:pPr>
        <w:pStyle w:val="20"/>
        <w:shd w:val="clear" w:color="auto" w:fill="auto"/>
        <w:spacing w:before="0" w:after="671" w:line="326" w:lineRule="exact"/>
        <w:jc w:val="both"/>
        <w:rPr>
          <w:b/>
          <w:sz w:val="24"/>
        </w:rPr>
      </w:pPr>
      <w:r w:rsidRPr="00B95761">
        <w:rPr>
          <w:b/>
          <w:sz w:val="24"/>
        </w:rPr>
        <w:t>выпускной экзамен.</w:t>
      </w:r>
    </w:p>
    <w:p w:rsidR="0064049D" w:rsidRPr="00B95761" w:rsidRDefault="0064049D" w:rsidP="00B95761">
      <w:pPr>
        <w:pStyle w:val="20"/>
        <w:shd w:val="clear" w:color="auto" w:fill="auto"/>
        <w:spacing w:before="0" w:after="671" w:line="326" w:lineRule="exact"/>
        <w:jc w:val="both"/>
        <w:rPr>
          <w:b/>
          <w:sz w:val="24"/>
        </w:rPr>
      </w:pPr>
      <w:r w:rsidRPr="00CD5005">
        <w:rPr>
          <w:b/>
          <w:bCs/>
          <w:sz w:val="24"/>
          <w:szCs w:val="24"/>
        </w:rPr>
        <w:t>Формы и виды контроля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Успеваемость учащихся учитывается на различных выступлениях: экзаменах, академических концертах, контрольных уроках, конкурсах, прослушиваниях, технических зачётах.</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Экзамены проводятся в выпускных классах. На выпускном экзамене учащиеся исполняют 3 произведения и этюд или одно произведение крупной формы и пьеса по выбору учащегося и этюд.</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В </w:t>
      </w:r>
      <w:r>
        <w:rPr>
          <w:rFonts w:ascii="Times New Roman" w:hAnsi="Times New Roman"/>
          <w:sz w:val="24"/>
          <w:szCs w:val="24"/>
          <w:lang w:eastAsia="ru-RU"/>
        </w:rPr>
        <w:t>течение учебного года учащиеся 7</w:t>
      </w:r>
      <w:r w:rsidRPr="00CD5005">
        <w:rPr>
          <w:rFonts w:ascii="Times New Roman" w:hAnsi="Times New Roman"/>
          <w:sz w:val="24"/>
          <w:szCs w:val="24"/>
          <w:lang w:eastAsia="ru-RU"/>
        </w:rPr>
        <w:t xml:space="preserve"> классов выступают на прослушиваниях с исполнением произведений выпускной программы. Выпускные программы предоставляются преподавателем в начале первого полугодия и утверждаются на заседании отделения. На выпускные экзамены выносятся три произведения и этюд, либо произведение крупной формы (концерт, вариации) и пьеса по выбору учащегося и этюд.</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Учащиеся 1 класса исполняют 3 произведения в конце учебного года на академическом концерте.</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Учащиеся 2 -6 классов прослушиваются на академических концертах 2 раза в год. Техническая подготовка проверяется на технических зачётах 1 раз в год во втором полугодии. Контрольные уроки проводятся в конце каждого полугодия в присутствии заведующего отделением, заместителя директора по УВР, преподавателей отдела.</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При выведении итоговой оценки учитывается оценка годовой работы ученика. Оценка, полученная на академическом концерте или экзамене, а так же результаты контрольных уроков и выступлений в течении учебного года.</w:t>
      </w:r>
    </w:p>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sidRPr="00CD5005">
        <w:rPr>
          <w:rFonts w:ascii="Times New Roman" w:hAnsi="Times New Roman"/>
          <w:b/>
          <w:bCs/>
          <w:sz w:val="24"/>
          <w:szCs w:val="24"/>
          <w:lang w:eastAsia="ru-RU"/>
        </w:rPr>
        <w:t>Методическое обеспечение:</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Для успешного осуществления и достижения желаемых результатов в рамках данной программы необходимо следующее </w:t>
      </w:r>
      <w:r w:rsidRPr="00CD5005">
        <w:rPr>
          <w:rFonts w:ascii="Times New Roman" w:hAnsi="Times New Roman"/>
          <w:b/>
          <w:bCs/>
          <w:sz w:val="24"/>
          <w:szCs w:val="24"/>
          <w:lang w:eastAsia="ru-RU"/>
        </w:rPr>
        <w:t>оборудование:</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Класс с музыкальным инструментом (фортепиано), подставка под ноги, стулья, стол, метроном, карандаши и ручка для записей, проигрыватель или музыкальный центр, пластинки и диски, нотная тетрадь, дидактические материалы.</w:t>
      </w:r>
    </w:p>
    <w:p w:rsidR="0064049D" w:rsidRPr="00CD5005" w:rsidRDefault="0064049D" w:rsidP="00AA3797">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b/>
          <w:bCs/>
          <w:sz w:val="24"/>
          <w:szCs w:val="24"/>
          <w:lang w:eastAsia="ru-RU"/>
        </w:rPr>
        <w:t>Учебная литература:</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Т.Докшицер «Система комплексных упражнений трубача» 1985 г.</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В.Афанасьев, В.Кулёв, Н.Миронов «Хрестоматия сольной и ансамблевой игры на медных духовых инструментах» 2001.</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С.Баласанян «Школа игры на трубе»</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Ю.Усов «Школа игры на трубе» 1985</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Ю.А.Язмин «Учебное пособие для альта» 2005.</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А.М.Сонин «Сборник упражнений, этюдов, пьес для альта» 1-3 кл 2005.</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В.Ефимов «Музыкальные самоцветы» Пьесы для трубы и фортепиано» 2006.</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А.Чернолихов «Сборник популярных пьес для трубы в сопровождении фортепиано» 2003.</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Н.Власов «Золотая труба» школа пьес педагогического и концертного репертуара I и II части 1996 .</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Л.Чумов «Альбом юного трубача» выпуск I 1989 .</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Ю.Литовко «Маленький трубач» пьесы для трубы и фортепиано 2003.</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Ю.Усов «Хрестоматия для трубы» 1989</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Ю.усов «Хрестоматия для трубы» 1-3 класс ДМШ 1983.</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С.Савидий «Хрестоматия для трубы» 2000.</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А.Лебедев «Школа игры на тубе в двух частях» 1974.</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О.П.Белофастов учебный репертуар детских музыкальных школ с 1 по 5 классы 1985.</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И.Богар «Хрестоматия для трубы» 1971</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П.Волоцкой «Хрестоматия для трубы» I-Ш классы ДМШ 1963.</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Г.Дмитриев «Альбом юного трубача» 1985.</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Н.Берднев «30 этюдов для трубы» 1976.</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В.Новиков «Пьесы русских композиторов» переложения для трубы и фортепиано 1983.</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Б.Панько «Избранные этюды для трубы» 1988.</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Музыка русских композиторов для трубы и фортепиано Переложение В.Мрголина. 2002.</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Д.Кабалевский «Пьесы» переложения для трубы и фортепиано 1988.</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Д.Гинецинский «Пьесы и этюды для трубы и фортепиано» 1989.</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Г.Орвид «Школа для трубы» 1936.</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И.Кобец «Начальная школа игры на трубе или корнете» 1970</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С.Болотин «Пьесы для трубы и фортепиано» 1979.</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«Лёгкие этюды для трубы» Л.Чумов 1980 г</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А.Митронов, Д.Гинецинский «Комплекс ежедневных занятий юного трубача» 1990.</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С.Болотин «Этюды для трубы или корнета» 1978.</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Ж.Арбан «Школа игры на трубе и корнете» Редакция Г.Орвида 1970.</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И.Якустиди «Валторна» учебный материал для ДМШ 1, 2, 3, 4, 5 классов 1983.</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Ж.Галле «11 этюдов для трубы, корнета, альта, валторны 2003.</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Состав. Е.Семёнов «Альбом юного валторниста» 1981.</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В.Полех «Хрестоматия для валторны 3-4 класс» 1975.</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В.Полех «Лёгкие этюды для валторны» 2003.</w:t>
      </w:r>
    </w:p>
    <w:p w:rsidR="0064049D" w:rsidRPr="00CD5005" w:rsidRDefault="0064049D" w:rsidP="00CD5005">
      <w:pPr>
        <w:numPr>
          <w:ilvl w:val="0"/>
          <w:numId w:val="2"/>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В.Полех «Хрестоматия для валторны 1-5 кл. 1983.</w:t>
      </w:r>
    </w:p>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sidRPr="00CD5005">
        <w:rPr>
          <w:rFonts w:ascii="Times New Roman" w:hAnsi="Times New Roman"/>
          <w:b/>
          <w:bCs/>
          <w:sz w:val="24"/>
          <w:szCs w:val="24"/>
          <w:lang w:eastAsia="ru-RU"/>
        </w:rPr>
        <w:t>Список литературы</w:t>
      </w:r>
    </w:p>
    <w:p w:rsidR="0064049D" w:rsidRPr="00CD5005" w:rsidRDefault="0064049D" w:rsidP="00CD5005">
      <w:pPr>
        <w:numPr>
          <w:ilvl w:val="0"/>
          <w:numId w:val="3"/>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Болотин С. «Методика преподавания игры на трубе в музыкальной школе» изд. «Музыка» Ленинградское отделение 1980.</w:t>
      </w:r>
    </w:p>
    <w:p w:rsidR="0064049D" w:rsidRPr="00CD5005" w:rsidRDefault="0064049D" w:rsidP="00CD5005">
      <w:pPr>
        <w:numPr>
          <w:ilvl w:val="0"/>
          <w:numId w:val="3"/>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Ивукин В.П. «Обучение игре на трубе в начальных классах ДМШ и ДШИ» 1988.</w:t>
      </w:r>
    </w:p>
    <w:p w:rsidR="0064049D" w:rsidRPr="00CD5005" w:rsidRDefault="0064049D" w:rsidP="00CD5005">
      <w:pPr>
        <w:numPr>
          <w:ilvl w:val="0"/>
          <w:numId w:val="3"/>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Левицкий Я.И. «Роль педагога в формировании навыков самостоятельной работы обучающихся игре на духовых инструментах» 1994.</w:t>
      </w:r>
    </w:p>
    <w:p w:rsidR="0064049D" w:rsidRDefault="0064049D" w:rsidP="00CD5005">
      <w:pPr>
        <w:spacing w:before="100" w:beforeAutospacing="1" w:after="100" w:afterAutospacing="1" w:line="240" w:lineRule="auto"/>
        <w:jc w:val="center"/>
        <w:rPr>
          <w:rFonts w:ascii="Times New Roman" w:hAnsi="Times New Roman"/>
          <w:b/>
          <w:bCs/>
          <w:sz w:val="24"/>
          <w:szCs w:val="24"/>
          <w:lang w:eastAsia="ru-RU"/>
        </w:rPr>
      </w:pPr>
    </w:p>
    <w:p w:rsidR="0064049D" w:rsidRPr="00CD5005" w:rsidRDefault="0064049D" w:rsidP="00CD5005">
      <w:pPr>
        <w:spacing w:before="100" w:beforeAutospacing="1" w:after="100" w:afterAutospacing="1" w:line="240" w:lineRule="auto"/>
        <w:jc w:val="center"/>
        <w:rPr>
          <w:rFonts w:ascii="Times New Roman" w:hAnsi="Times New Roman"/>
          <w:sz w:val="24"/>
          <w:szCs w:val="24"/>
          <w:lang w:eastAsia="ru-RU"/>
        </w:rPr>
      </w:pPr>
      <w:r w:rsidRPr="00CD5005">
        <w:rPr>
          <w:rFonts w:ascii="Times New Roman" w:hAnsi="Times New Roman"/>
          <w:b/>
          <w:bCs/>
          <w:sz w:val="24"/>
          <w:szCs w:val="24"/>
          <w:lang w:eastAsia="ru-RU"/>
        </w:rPr>
        <w:t>ПРИЛОЖЕНИЕ.</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w:t>
      </w:r>
      <w:r w:rsidRPr="00CD5005">
        <w:rPr>
          <w:rFonts w:ascii="Times New Roman" w:hAnsi="Times New Roman"/>
          <w:b/>
          <w:bCs/>
          <w:sz w:val="24"/>
          <w:szCs w:val="24"/>
          <w:lang w:eastAsia="ru-RU"/>
        </w:rPr>
        <w:t>1 МЕТОДИЧЕСКИЕ РЕКОМЕНДАЦИИ.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Приобретение первоначальных навыков игры на духовых инструментах – самый сложный этап для ученика. Но именно от качества усвоения этих навыков зависит во многом его дальнейшее музыкальное воспитание. Важно выбрать такую форму занятий, чтобы трудное и неинтересное стало для учащегося занимательным, казалось несложным, хорошо усваивалось.</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С первых уроков и на протяжении всех лет обучения необходимо добиваться красивого, полного звучания инструмента. Для получения качественного звука руки должны быть свободными, без чрезмерного напряжения мышц. Мягкость, чистота и полнота звука – основные требования на всех этапах обучения. При разучивании произведения необходимо знакомить ученика с музыкальными терминами, поясняя их значение. В процессе занятий учащийся должен овладеть техническими приемами игры (двигательные навыки, приемы звукоизвлечения), научиться правильно понимать характер исполняемых музыкальных произведений. Необходимо научить детей слышать и вести мелодическую линию. </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Важнейшим показателем педагогического мастерства является умение подобрать для каждого ученика наиболее удобную, посильную программу.Планирование учебной работы и глубоко продуманный выбор учебного материала – важные факторы, способствующие правильной организации учебного процесса. </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На протяжении всех лет обучения должна проводиться планомерная и систематическая работа над всеми важнейшими видами музыкально-технического развития учащегося, включая выразительное исполнение (качественное звучание, ритмическая точность и динамика); развитие различных видов техники.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Исполнительские навыки ученика необходимо развивать по всем перечисленным направлениям последовательно с самого начала обучения, тщательно прорабатывая отдельные элементы технических приемов.</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 процессе занятий следует добиваться гармоничного технического и художественного развития учащихся.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Художественный материал в программе представлен кантиленными, техническими, виртуозными, полифоническими пьесами, произведениями крупной формы. Работа над техникой должна подготавливать ученика к передаче художественных замыслов изучаемых музыкальных произведений. Исполнение пьес и произведений крупной формы развивает эмоционально-образное мышление учащихся и способствует формированию художественного вкуса и осознанию стиля и формы произведения.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Один из важнейших видов работы – развитие у детей навыков чтения нот с листа, крайне необходимы для музицирования и игры в ансамблях. Для этой цели могут быть использованы произведения более легкие по трудности, легкие переложения популярной классической и современной музыки. Педагогу необходимо поощрять любое проявление творческой активности учащихся. У каждого педагога формируются свои педагогические приемы, но он их варьирует в зависимости от индивидуальных особенностей учащихся. </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 процессе занятий преподаватель должен развивать творческие навыки учащихся:</w:t>
      </w:r>
    </w:p>
    <w:p w:rsidR="0064049D" w:rsidRPr="00CD5005" w:rsidRDefault="0064049D" w:rsidP="00CD5005">
      <w:pPr>
        <w:numPr>
          <w:ilvl w:val="0"/>
          <w:numId w:val="4"/>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Игра в ансамбле</w:t>
      </w:r>
    </w:p>
    <w:p w:rsidR="0064049D" w:rsidRPr="00CD5005" w:rsidRDefault="0064049D" w:rsidP="00CD5005">
      <w:pPr>
        <w:numPr>
          <w:ilvl w:val="0"/>
          <w:numId w:val="4"/>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Чтение с листа</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Общий объем знаний, рекомендуемых для каждого класса, дается в годовых программных требованиях и в примерных репертуарных списках. </w:t>
      </w:r>
    </w:p>
    <w:p w:rsidR="0064049D" w:rsidRPr="00CD5005" w:rsidRDefault="0064049D" w:rsidP="00CD5005">
      <w:pPr>
        <w:shd w:val="clear" w:color="auto" w:fill="FFFFFF"/>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Данная программа пытается учесть реальные возможности большинства учащихся, не снижая требований к качеству обучения и воспитания.</w:t>
      </w:r>
    </w:p>
    <w:p w:rsidR="0064049D" w:rsidRPr="00CD5005" w:rsidRDefault="0064049D" w:rsidP="00CD5005">
      <w:pPr>
        <w:shd w:val="clear" w:color="auto" w:fill="FFFFFF"/>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Предполагается, что новые требования позволят педагогам более дифференцированно осуществлять музыкальное развитие каждого ребёнка, обучающегося по данному предмету, а главное, значительно активизировать работу с репертуаром. В работе над репертуаром педагог должен добиваться различной степени завершенности исполнения музыкального произведения, учитывая, что некоторые из них должны быть подготовлены для публичного исполнения, другие – для показа в классе, третьи – в порядке ознакомления.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Каждому ученику предлагается индивидуальный план обучения, который зависит от уровня способностей и возможностей учащегося, особенностей его психофизического развития. Вся работа над репертуаром фиксируется в индивидуальном плане ученика. Продвижение ученика во многом зависит от регулярности и качества домашних заданий. Поэтому очень важно научить учащегося самостоятельно работать и рационально использовать крайне ограниченное время, отведённое на домашнюю подготовку к урокам.</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Индивидуальный план составляется, учитывая индивидуальные способности ученика:</w:t>
      </w:r>
    </w:p>
    <w:p w:rsidR="0064049D" w:rsidRPr="00CD5005" w:rsidRDefault="0064049D" w:rsidP="00CD5005">
      <w:pPr>
        <w:numPr>
          <w:ilvl w:val="0"/>
          <w:numId w:val="5"/>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инструктивный материал (гаммы, упражнения, этюды) – необходимы для совершенствования технических навыков игры на инструменте</w:t>
      </w:r>
    </w:p>
    <w:p w:rsidR="0064049D" w:rsidRPr="00CD5005" w:rsidRDefault="0064049D" w:rsidP="00CD5005">
      <w:pPr>
        <w:numPr>
          <w:ilvl w:val="0"/>
          <w:numId w:val="5"/>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художественный репертуар - (произведения крупной формы, пьесы) – необходимы для формирования музыкального мышления, развития образной, эмоциональной сферы</w:t>
      </w:r>
    </w:p>
    <w:p w:rsidR="0064049D" w:rsidRPr="00CD5005" w:rsidRDefault="0064049D" w:rsidP="00CD5005">
      <w:pPr>
        <w:numPr>
          <w:ilvl w:val="0"/>
          <w:numId w:val="5"/>
        </w:num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виды музицирования (ансамбль, чтение с листа) – необходимы для развития творческих навыков</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Качество исполнения произведений, предусмотренных индивидуальным планом, проверяется на выпускном экзамене, зачётах, контрольном прослушивании, академических концертах.</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Умение ученика самостоятельно и грамотно разобраться в нотном тексте значительно активизирует процесс работы и создает необходимые условия для расширения музыкального кругозора. </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Продвижение учащегося во многом зависит от правильной организации самостоятельной подготовки к уроку в условиях школы и дома. Очень важно научить учащегося рационально использовать время, отведенное для подготовки к следующему занятию с преподавателем.</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Наряду с основной формой занятий, каким является урок, преподаватель имеет широкий спектр приемов и методов организации учебно-воспитательного процесса. К ним можно отнести и исполнение педагогом произведений изучаемых в классе, что позволит ученику более наглядно понять характер этих произведений, показать ученику на инструменте как исполняется тот или иной штрих, как лучше освоить тот или иной вид техники.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Большую пользу приносит прослушивание и просмотр аудио и видео записей выдающихся исполнителей.</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Огромное значение в формировании эстетических вкусов учащихся имеет посещение с ними концертов, конкурсных прослушиваний, с дальнейшим обсуждением услышанного и увиденного там.</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Большое воспитательное значение имеет и классный концерт для родителей и учащихся. На этих концертах проверяется и степень готовности ученика, и его эстрадная выдержка, и его возможность показать себя как исполнителя.</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Неоценимое значение имеет форма коллективногомузицирования (ансамбль, оркестр).</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Участие учеников в различных фестивалях, смотрах, конкурсах и как солистов, и в составе ансамбля, оркестра формируют их в настоящих маленьких музыкантов.</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Желательно в каждом классе иметь наглядные пособия и какую-то техническую оснащенность. Под наглядными пособиями можно понимать обозначение и способы исполнения штрихов, мелизмов, обозначение темпов и перевод их на русский язык и др.</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Под технической оснащенностью подразумевается наличие инструмента. Хорошо иметь в классе аудио и видео аппаратуру, для того чтобы не только слушать музыку, но и иметь возможность записать урок или исполнение отдельного произведения, послушать и просмотреть эти записи и сделать анализ.</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Детская музыкальная школа осуществляет текущий контроль успеваемости, промежуточную и итоговую аттестацию учащихся. Важным элементом учебного процесса является систематический контроль успеваемости учащихся. </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Текущий контроль успеваемости направлен на поддержание учебной дисциплины, выявление отношения учащегося к изучаемому предмету, организацию регулярных домашних занятий, повышение уровня усвоения текущего учебного материала. Он имеет воспитательные цели и учитывает индивидуальные психологические и физические особенности учащегося. Текущий контроль осуществляется регулярно – каждый 2-3 урок. </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На основании результатов текущего контроля выводятся четвертные, полугодовые и годовые оценки.</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Промежуточная аттестация определяет уровень развития учащегося. Ее формами являются зачеты, академические концерты, контрольные прослушивания. В течение учебного года для показа на этих мероприятиях педагог должен подготовить с учеником 4-6 произведений, отличающихся по жанру и форме (возможны варианты ансамблевого исполнения), которые равномерно по мере готовности распределяются на выступления по всему учебному году. Академические концерты, зачеты, контрольные прослушивания в классе духовых инструментов необходимо проводить два раза в полугодие (с оценкой комиссии отдела).</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Экзамены проводятся в соответствии с учебными планами в выпускном классе. </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На выпускных экзаменах исполняются 4 произведения, различные по жанру и форме. В течение учебного года учащиеся экзаменационных классов выступают на прослушиваниях с исполнением (без оценки) произведений выпускной программы.</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 xml:space="preserve">Публично исполняемые произведения должны представлять законченные и полноценные в эстетическом отношении результаты учебно-творческой деятельности учащихся и оценены коллегиально экспертной комиссией. Проверка технической подготовки учащихся проводится 2 раза в год во время контрольных уроков или в процессе академического выступления. </w:t>
      </w:r>
    </w:p>
    <w:p w:rsidR="0064049D" w:rsidRPr="00CD5005" w:rsidRDefault="0064049D" w:rsidP="00CD5005">
      <w:pPr>
        <w:spacing w:before="100" w:beforeAutospacing="1" w:after="100" w:afterAutospacing="1" w:line="240" w:lineRule="auto"/>
        <w:rPr>
          <w:rFonts w:ascii="Times New Roman" w:hAnsi="Times New Roman"/>
          <w:sz w:val="24"/>
          <w:szCs w:val="24"/>
          <w:lang w:eastAsia="ru-RU"/>
        </w:rPr>
      </w:pPr>
      <w:r w:rsidRPr="00CD5005">
        <w:rPr>
          <w:rFonts w:ascii="Times New Roman" w:hAnsi="Times New Roman"/>
          <w:sz w:val="24"/>
          <w:szCs w:val="24"/>
          <w:lang w:eastAsia="ru-RU"/>
        </w:rPr>
        <w:t>Итоговая годовая оценка учитывает результаты текущей успеваемости и результаты выступлений на академических концертах, зачетах, контрольных прослушиваниях ученика в течение учебного года.</w:t>
      </w:r>
    </w:p>
    <w:sectPr w:rsidR="0064049D" w:rsidRPr="00CD5005" w:rsidSect="00BB76AD">
      <w:footerReference w:type="even"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49D" w:rsidRDefault="0064049D">
      <w:r>
        <w:separator/>
      </w:r>
    </w:p>
  </w:endnote>
  <w:endnote w:type="continuationSeparator" w:id="1">
    <w:p w:rsidR="0064049D" w:rsidRDefault="006404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49D" w:rsidRDefault="0064049D" w:rsidP="009265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4049D" w:rsidRDefault="0064049D" w:rsidP="00BB76A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49D" w:rsidRDefault="0064049D" w:rsidP="009265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4049D" w:rsidRDefault="0064049D" w:rsidP="00BB76A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49D" w:rsidRDefault="0064049D">
      <w:r>
        <w:separator/>
      </w:r>
    </w:p>
  </w:footnote>
  <w:footnote w:type="continuationSeparator" w:id="1">
    <w:p w:rsidR="0064049D" w:rsidRDefault="006404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2590"/>
    <w:multiLevelType w:val="multilevel"/>
    <w:tmpl w:val="8E3CFB0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7097490"/>
    <w:multiLevelType w:val="multilevel"/>
    <w:tmpl w:val="ECFC0D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84C3E33"/>
    <w:multiLevelType w:val="hybridMultilevel"/>
    <w:tmpl w:val="D662E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7878AB"/>
    <w:multiLevelType w:val="multilevel"/>
    <w:tmpl w:val="3B2C65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EB57042"/>
    <w:multiLevelType w:val="multilevel"/>
    <w:tmpl w:val="C6FA13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56FF486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59C056A5"/>
    <w:multiLevelType w:val="multilevel"/>
    <w:tmpl w:val="9796CFC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5F1D2A50"/>
    <w:multiLevelType w:val="hybridMultilevel"/>
    <w:tmpl w:val="FA7029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6E840AEB"/>
    <w:multiLevelType w:val="multilevel"/>
    <w:tmpl w:val="F89C04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73C47E6A"/>
    <w:multiLevelType w:val="multilevel"/>
    <w:tmpl w:val="1DBC03AA"/>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74D8604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7F9A184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3"/>
  </w:num>
  <w:num w:numId="3">
    <w:abstractNumId w:val="1"/>
  </w:num>
  <w:num w:numId="4">
    <w:abstractNumId w:val="8"/>
  </w:num>
  <w:num w:numId="5">
    <w:abstractNumId w:val="4"/>
  </w:num>
  <w:num w:numId="6">
    <w:abstractNumId w:val="6"/>
  </w:num>
  <w:num w:numId="7">
    <w:abstractNumId w:val="7"/>
  </w:num>
  <w:num w:numId="8">
    <w:abstractNumId w:val="9"/>
  </w:num>
  <w:num w:numId="9">
    <w:abstractNumId w:val="5"/>
  </w:num>
  <w:num w:numId="10">
    <w:abstractNumId w:val="11"/>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3093"/>
    <w:rsid w:val="00037660"/>
    <w:rsid w:val="000841DB"/>
    <w:rsid w:val="000B5B46"/>
    <w:rsid w:val="00127A9E"/>
    <w:rsid w:val="00157156"/>
    <w:rsid w:val="00177F12"/>
    <w:rsid w:val="00185870"/>
    <w:rsid w:val="001C32EA"/>
    <w:rsid w:val="001D1E48"/>
    <w:rsid w:val="001F2615"/>
    <w:rsid w:val="001F4AD3"/>
    <w:rsid w:val="00203DE8"/>
    <w:rsid w:val="00237E29"/>
    <w:rsid w:val="002B3ED3"/>
    <w:rsid w:val="002F268A"/>
    <w:rsid w:val="002F3B5F"/>
    <w:rsid w:val="0036428A"/>
    <w:rsid w:val="003747BB"/>
    <w:rsid w:val="003936DA"/>
    <w:rsid w:val="00434EA0"/>
    <w:rsid w:val="00457416"/>
    <w:rsid w:val="00462446"/>
    <w:rsid w:val="0048362E"/>
    <w:rsid w:val="004B26AC"/>
    <w:rsid w:val="005747C4"/>
    <w:rsid w:val="005B26D1"/>
    <w:rsid w:val="005D5C9C"/>
    <w:rsid w:val="00607FEA"/>
    <w:rsid w:val="00632709"/>
    <w:rsid w:val="0064049D"/>
    <w:rsid w:val="007641FF"/>
    <w:rsid w:val="007802F0"/>
    <w:rsid w:val="007A4B5A"/>
    <w:rsid w:val="007E6334"/>
    <w:rsid w:val="00837EF7"/>
    <w:rsid w:val="008B7A8F"/>
    <w:rsid w:val="00920155"/>
    <w:rsid w:val="0092656C"/>
    <w:rsid w:val="00997F85"/>
    <w:rsid w:val="009D71CF"/>
    <w:rsid w:val="009F25EE"/>
    <w:rsid w:val="00AA3797"/>
    <w:rsid w:val="00AC4C47"/>
    <w:rsid w:val="00AF469A"/>
    <w:rsid w:val="00B542F7"/>
    <w:rsid w:val="00B95761"/>
    <w:rsid w:val="00BB76AD"/>
    <w:rsid w:val="00BE51DD"/>
    <w:rsid w:val="00C24F89"/>
    <w:rsid w:val="00C271E7"/>
    <w:rsid w:val="00C45DF7"/>
    <w:rsid w:val="00C504C8"/>
    <w:rsid w:val="00C572E2"/>
    <w:rsid w:val="00C837BF"/>
    <w:rsid w:val="00CD5005"/>
    <w:rsid w:val="00D43093"/>
    <w:rsid w:val="00E125CF"/>
    <w:rsid w:val="00E14891"/>
    <w:rsid w:val="00EA43C5"/>
    <w:rsid w:val="00EE5BDF"/>
    <w:rsid w:val="00F1565B"/>
    <w:rsid w:val="00FF7B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1FF"/>
    <w:pPr>
      <w:spacing w:after="200" w:line="276" w:lineRule="auto"/>
    </w:pPr>
    <w:rPr>
      <w:lang w:eastAsia="en-US"/>
    </w:rPr>
  </w:style>
  <w:style w:type="paragraph" w:styleId="Heading1">
    <w:name w:val="heading 1"/>
    <w:basedOn w:val="Normal"/>
    <w:next w:val="Normal"/>
    <w:link w:val="Heading1Char"/>
    <w:uiPriority w:val="99"/>
    <w:qFormat/>
    <w:locked/>
    <w:rsid w:val="005B26D1"/>
    <w:pPr>
      <w:keepNext/>
      <w:widowControl w:val="0"/>
      <w:autoSpaceDE w:val="0"/>
      <w:autoSpaceDN w:val="0"/>
      <w:adjustRightInd w:val="0"/>
      <w:spacing w:before="240" w:after="60" w:line="240" w:lineRule="auto"/>
      <w:outlineLvl w:val="0"/>
    </w:pPr>
    <w:rPr>
      <w:rFonts w:ascii="Arial" w:hAnsi="Arial" w:cs="Arial"/>
      <w:b/>
      <w:bCs/>
      <w:kern w:val="32"/>
      <w:sz w:val="32"/>
      <w:szCs w:val="32"/>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D71CF"/>
    <w:rPr>
      <w:rFonts w:ascii="Cambria" w:hAnsi="Cambria" w:cs="Times New Roman"/>
      <w:b/>
      <w:bCs/>
      <w:kern w:val="32"/>
      <w:sz w:val="32"/>
      <w:szCs w:val="32"/>
      <w:lang w:eastAsia="en-US"/>
    </w:rPr>
  </w:style>
  <w:style w:type="paragraph" w:styleId="BodyText">
    <w:name w:val="Body Text"/>
    <w:basedOn w:val="Normal"/>
    <w:link w:val="BodyTextChar"/>
    <w:uiPriority w:val="99"/>
    <w:semiHidden/>
    <w:rsid w:val="00920155"/>
    <w:pPr>
      <w:widowControl w:val="0"/>
      <w:shd w:val="clear" w:color="auto" w:fill="FFFFFF"/>
      <w:spacing w:after="0" w:line="197" w:lineRule="exact"/>
      <w:jc w:val="both"/>
    </w:pPr>
    <w:rPr>
      <w:rFonts w:ascii="Trebuchet MS" w:hAnsi="Trebuchet MS" w:cs="Trebuchet MS"/>
      <w:sz w:val="16"/>
      <w:szCs w:val="16"/>
      <w:lang w:eastAsia="ru-RU"/>
    </w:rPr>
  </w:style>
  <w:style w:type="character" w:customStyle="1" w:styleId="BodyTextChar">
    <w:name w:val="Body Text Char"/>
    <w:basedOn w:val="DefaultParagraphFont"/>
    <w:link w:val="BodyText"/>
    <w:uiPriority w:val="99"/>
    <w:semiHidden/>
    <w:locked/>
    <w:rsid w:val="00920155"/>
    <w:rPr>
      <w:rFonts w:ascii="Trebuchet MS" w:hAnsi="Trebuchet MS" w:cs="Trebuchet MS"/>
      <w:sz w:val="16"/>
      <w:szCs w:val="16"/>
      <w:shd w:val="clear" w:color="auto" w:fill="FFFFFF"/>
      <w:lang w:eastAsia="ru-RU"/>
    </w:rPr>
  </w:style>
  <w:style w:type="paragraph" w:styleId="ListParagraph">
    <w:name w:val="List Paragraph"/>
    <w:basedOn w:val="Normal"/>
    <w:uiPriority w:val="99"/>
    <w:qFormat/>
    <w:rsid w:val="00920155"/>
    <w:pPr>
      <w:ind w:left="720"/>
      <w:contextualSpacing/>
    </w:pPr>
  </w:style>
  <w:style w:type="character" w:customStyle="1" w:styleId="2">
    <w:name w:val="Основной текст (2)_"/>
    <w:link w:val="20"/>
    <w:uiPriority w:val="99"/>
    <w:locked/>
    <w:rsid w:val="008B7A8F"/>
    <w:rPr>
      <w:rFonts w:ascii="Times New Roman" w:hAnsi="Times New Roman"/>
      <w:sz w:val="28"/>
      <w:shd w:val="clear" w:color="auto" w:fill="FFFFFF"/>
    </w:rPr>
  </w:style>
  <w:style w:type="paragraph" w:customStyle="1" w:styleId="20">
    <w:name w:val="Основной текст (2)"/>
    <w:basedOn w:val="Normal"/>
    <w:link w:val="2"/>
    <w:uiPriority w:val="99"/>
    <w:rsid w:val="008B7A8F"/>
    <w:pPr>
      <w:widowControl w:val="0"/>
      <w:shd w:val="clear" w:color="auto" w:fill="FFFFFF"/>
      <w:spacing w:before="1860" w:after="960" w:line="322" w:lineRule="exact"/>
    </w:pPr>
    <w:rPr>
      <w:rFonts w:ascii="Times New Roman" w:hAnsi="Times New Roman"/>
      <w:sz w:val="28"/>
      <w:szCs w:val="20"/>
      <w:lang w:eastAsia="ru-RU"/>
    </w:rPr>
  </w:style>
  <w:style w:type="character" w:customStyle="1" w:styleId="5">
    <w:name w:val="Основной текст (5)"/>
    <w:uiPriority w:val="99"/>
    <w:rsid w:val="008B7A8F"/>
    <w:rPr>
      <w:rFonts w:ascii="Times New Roman" w:hAnsi="Times New Roman"/>
      <w:b/>
      <w:color w:val="000000"/>
      <w:spacing w:val="0"/>
      <w:w w:val="100"/>
      <w:position w:val="0"/>
      <w:sz w:val="28"/>
      <w:u w:val="single"/>
      <w:lang w:val="ru-RU" w:eastAsia="ru-RU"/>
    </w:rPr>
  </w:style>
  <w:style w:type="paragraph" w:styleId="BalloonText">
    <w:name w:val="Balloon Text"/>
    <w:basedOn w:val="Normal"/>
    <w:link w:val="BalloonTextChar"/>
    <w:uiPriority w:val="99"/>
    <w:semiHidden/>
    <w:rsid w:val="002B3E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B3ED3"/>
    <w:rPr>
      <w:rFonts w:ascii="Tahoma" w:hAnsi="Tahoma" w:cs="Tahoma"/>
      <w:sz w:val="16"/>
      <w:szCs w:val="16"/>
    </w:rPr>
  </w:style>
  <w:style w:type="paragraph" w:styleId="Footer">
    <w:name w:val="footer"/>
    <w:basedOn w:val="Normal"/>
    <w:link w:val="FooterChar"/>
    <w:uiPriority w:val="99"/>
    <w:rsid w:val="00BB76AD"/>
    <w:pPr>
      <w:tabs>
        <w:tab w:val="center" w:pos="4536"/>
        <w:tab w:val="right" w:pos="9072"/>
      </w:tabs>
    </w:pPr>
  </w:style>
  <w:style w:type="character" w:customStyle="1" w:styleId="FooterChar">
    <w:name w:val="Footer Char"/>
    <w:basedOn w:val="DefaultParagraphFont"/>
    <w:link w:val="Footer"/>
    <w:uiPriority w:val="99"/>
    <w:semiHidden/>
    <w:locked/>
    <w:rsid w:val="00EA43C5"/>
    <w:rPr>
      <w:rFonts w:cs="Times New Roman"/>
      <w:lang w:eastAsia="en-US"/>
    </w:rPr>
  </w:style>
  <w:style w:type="character" w:styleId="PageNumber">
    <w:name w:val="page number"/>
    <w:basedOn w:val="DefaultParagraphFont"/>
    <w:uiPriority w:val="99"/>
    <w:rsid w:val="00BB76AD"/>
    <w:rPr>
      <w:rFonts w:cs="Times New Roman"/>
    </w:rPr>
  </w:style>
  <w:style w:type="paragraph" w:customStyle="1" w:styleId="a">
    <w:name w:val="Заголовок МОЙ"/>
    <w:basedOn w:val="Normal"/>
    <w:next w:val="Heading1"/>
    <w:uiPriority w:val="99"/>
    <w:rsid w:val="005B26D1"/>
    <w:pPr>
      <w:widowControl w:val="0"/>
      <w:autoSpaceDE w:val="0"/>
      <w:autoSpaceDN w:val="0"/>
      <w:adjustRightInd w:val="0"/>
      <w:spacing w:after="0" w:line="360" w:lineRule="auto"/>
      <w:ind w:firstLine="709"/>
      <w:jc w:val="center"/>
    </w:pPr>
    <w:rPr>
      <w:rFonts w:ascii="Times New Roman" w:eastAsia="Times New Roman" w:hAnsi="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divs>
    <w:div w:id="1406033106">
      <w:marLeft w:val="0"/>
      <w:marRight w:val="0"/>
      <w:marTop w:val="0"/>
      <w:marBottom w:val="0"/>
      <w:divBdr>
        <w:top w:val="none" w:sz="0" w:space="0" w:color="auto"/>
        <w:left w:val="none" w:sz="0" w:space="0" w:color="auto"/>
        <w:bottom w:val="none" w:sz="0" w:space="0" w:color="auto"/>
        <w:right w:val="none" w:sz="0" w:space="0" w:color="auto"/>
      </w:divBdr>
    </w:div>
    <w:div w:id="1406033109">
      <w:marLeft w:val="0"/>
      <w:marRight w:val="0"/>
      <w:marTop w:val="0"/>
      <w:marBottom w:val="0"/>
      <w:divBdr>
        <w:top w:val="none" w:sz="0" w:space="0" w:color="auto"/>
        <w:left w:val="none" w:sz="0" w:space="0" w:color="auto"/>
        <w:bottom w:val="none" w:sz="0" w:space="0" w:color="auto"/>
        <w:right w:val="none" w:sz="0" w:space="0" w:color="auto"/>
      </w:divBdr>
    </w:div>
    <w:div w:id="1406033114">
      <w:marLeft w:val="0"/>
      <w:marRight w:val="0"/>
      <w:marTop w:val="0"/>
      <w:marBottom w:val="0"/>
      <w:divBdr>
        <w:top w:val="none" w:sz="0" w:space="0" w:color="auto"/>
        <w:left w:val="none" w:sz="0" w:space="0" w:color="auto"/>
        <w:bottom w:val="none" w:sz="0" w:space="0" w:color="auto"/>
        <w:right w:val="none" w:sz="0" w:space="0" w:color="auto"/>
      </w:divBdr>
      <w:divsChild>
        <w:div w:id="1406033111">
          <w:marLeft w:val="0"/>
          <w:marRight w:val="0"/>
          <w:marTop w:val="0"/>
          <w:marBottom w:val="0"/>
          <w:divBdr>
            <w:top w:val="none" w:sz="0" w:space="0" w:color="auto"/>
            <w:left w:val="none" w:sz="0" w:space="0" w:color="auto"/>
            <w:bottom w:val="none" w:sz="0" w:space="0" w:color="auto"/>
            <w:right w:val="none" w:sz="0" w:space="0" w:color="auto"/>
          </w:divBdr>
          <w:divsChild>
            <w:div w:id="1406033107">
              <w:marLeft w:val="0"/>
              <w:marRight w:val="0"/>
              <w:marTop w:val="0"/>
              <w:marBottom w:val="0"/>
              <w:divBdr>
                <w:top w:val="none" w:sz="0" w:space="0" w:color="auto"/>
                <w:left w:val="none" w:sz="0" w:space="0" w:color="auto"/>
                <w:bottom w:val="none" w:sz="0" w:space="0" w:color="auto"/>
                <w:right w:val="none" w:sz="0" w:space="0" w:color="auto"/>
              </w:divBdr>
            </w:div>
            <w:div w:id="1406033108">
              <w:marLeft w:val="0"/>
              <w:marRight w:val="0"/>
              <w:marTop w:val="0"/>
              <w:marBottom w:val="0"/>
              <w:divBdr>
                <w:top w:val="none" w:sz="0" w:space="0" w:color="auto"/>
                <w:left w:val="none" w:sz="0" w:space="0" w:color="auto"/>
                <w:bottom w:val="none" w:sz="0" w:space="0" w:color="auto"/>
                <w:right w:val="none" w:sz="0" w:space="0" w:color="auto"/>
              </w:divBdr>
            </w:div>
            <w:div w:id="1406033110">
              <w:marLeft w:val="0"/>
              <w:marRight w:val="0"/>
              <w:marTop w:val="0"/>
              <w:marBottom w:val="0"/>
              <w:divBdr>
                <w:top w:val="none" w:sz="0" w:space="0" w:color="auto"/>
                <w:left w:val="none" w:sz="0" w:space="0" w:color="auto"/>
                <w:bottom w:val="none" w:sz="0" w:space="0" w:color="auto"/>
                <w:right w:val="none" w:sz="0" w:space="0" w:color="auto"/>
              </w:divBdr>
            </w:div>
            <w:div w:id="1406033112">
              <w:marLeft w:val="0"/>
              <w:marRight w:val="0"/>
              <w:marTop w:val="0"/>
              <w:marBottom w:val="0"/>
              <w:divBdr>
                <w:top w:val="none" w:sz="0" w:space="0" w:color="auto"/>
                <w:left w:val="none" w:sz="0" w:space="0" w:color="auto"/>
                <w:bottom w:val="none" w:sz="0" w:space="0" w:color="auto"/>
                <w:right w:val="none" w:sz="0" w:space="0" w:color="auto"/>
              </w:divBdr>
            </w:div>
            <w:div w:id="1406033113">
              <w:marLeft w:val="0"/>
              <w:marRight w:val="0"/>
              <w:marTop w:val="0"/>
              <w:marBottom w:val="0"/>
              <w:divBdr>
                <w:top w:val="none" w:sz="0" w:space="0" w:color="auto"/>
                <w:left w:val="none" w:sz="0" w:space="0" w:color="auto"/>
                <w:bottom w:val="none" w:sz="0" w:space="0" w:color="auto"/>
                <w:right w:val="none" w:sz="0" w:space="0" w:color="auto"/>
              </w:divBdr>
            </w:div>
          </w:divsChild>
        </w:div>
        <w:div w:id="1406033115">
          <w:marLeft w:val="0"/>
          <w:marRight w:val="0"/>
          <w:marTop w:val="0"/>
          <w:marBottom w:val="0"/>
          <w:divBdr>
            <w:top w:val="none" w:sz="0" w:space="0" w:color="auto"/>
            <w:left w:val="none" w:sz="0" w:space="0" w:color="auto"/>
            <w:bottom w:val="none" w:sz="0" w:space="0" w:color="auto"/>
            <w:right w:val="none" w:sz="0" w:space="0" w:color="auto"/>
          </w:divBdr>
        </w:div>
      </w:divsChild>
    </w:div>
    <w:div w:id="1406033116">
      <w:marLeft w:val="0"/>
      <w:marRight w:val="0"/>
      <w:marTop w:val="0"/>
      <w:marBottom w:val="0"/>
      <w:divBdr>
        <w:top w:val="none" w:sz="0" w:space="0" w:color="auto"/>
        <w:left w:val="none" w:sz="0" w:space="0" w:color="auto"/>
        <w:bottom w:val="none" w:sz="0" w:space="0" w:color="auto"/>
        <w:right w:val="none" w:sz="0" w:space="0" w:color="auto"/>
      </w:divBdr>
    </w:div>
    <w:div w:id="1406033117">
      <w:marLeft w:val="0"/>
      <w:marRight w:val="0"/>
      <w:marTop w:val="0"/>
      <w:marBottom w:val="0"/>
      <w:divBdr>
        <w:top w:val="none" w:sz="0" w:space="0" w:color="auto"/>
        <w:left w:val="none" w:sz="0" w:space="0" w:color="auto"/>
        <w:bottom w:val="none" w:sz="0" w:space="0" w:color="auto"/>
        <w:right w:val="none" w:sz="0" w:space="0" w:color="auto"/>
      </w:divBdr>
    </w:div>
    <w:div w:id="14060331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13</Pages>
  <Words>3770</Words>
  <Characters>21495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Microsoft</cp:lastModifiedBy>
  <cp:revision>66</cp:revision>
  <cp:lastPrinted>2019-01-24T13:11:00Z</cp:lastPrinted>
  <dcterms:created xsi:type="dcterms:W3CDTF">2016-08-11T16:16:00Z</dcterms:created>
  <dcterms:modified xsi:type="dcterms:W3CDTF">2019-01-28T07:20:00Z</dcterms:modified>
</cp:coreProperties>
</file>